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8090" w14:textId="73EA9425" w:rsidR="00E50C6A" w:rsidRDefault="00AC7883" w:rsidP="00AC7883">
      <w:pPr>
        <w:rPr>
          <w:b/>
          <w:bCs/>
          <w:sz w:val="28"/>
          <w:szCs w:val="28"/>
        </w:rPr>
      </w:pPr>
      <w:r w:rsidRPr="00AC7883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0052358" wp14:editId="370E00AC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762125" cy="8096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883">
        <w:rPr>
          <w:b/>
          <w:bCs/>
          <w:sz w:val="28"/>
          <w:szCs w:val="28"/>
        </w:rPr>
        <w:t xml:space="preserve">One City Economy Board </w:t>
      </w:r>
      <w:r w:rsidR="00E50C6A">
        <w:rPr>
          <w:b/>
          <w:bCs/>
          <w:sz w:val="28"/>
          <w:szCs w:val="28"/>
        </w:rPr>
        <w:t>COVID-19 response call</w:t>
      </w:r>
    </w:p>
    <w:p w14:paraId="1D4029C1" w14:textId="3E819BF6" w:rsidR="00AC7883" w:rsidRPr="00777290" w:rsidRDefault="00C938B5" w:rsidP="00AC788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Agenda – </w:t>
      </w:r>
      <w:r w:rsidR="009F46BC">
        <w:rPr>
          <w:b/>
          <w:bCs/>
          <w:sz w:val="24"/>
          <w:szCs w:val="28"/>
        </w:rPr>
        <w:t>21</w:t>
      </w:r>
      <w:r w:rsidR="009F46BC" w:rsidRPr="009F46BC">
        <w:rPr>
          <w:b/>
          <w:bCs/>
          <w:sz w:val="24"/>
          <w:szCs w:val="28"/>
          <w:vertAlign w:val="superscript"/>
        </w:rPr>
        <w:t>st</w:t>
      </w:r>
      <w:r w:rsidR="009F46BC">
        <w:rPr>
          <w:b/>
          <w:bCs/>
          <w:sz w:val="24"/>
          <w:szCs w:val="28"/>
        </w:rPr>
        <w:t xml:space="preserve"> </w:t>
      </w:r>
      <w:r w:rsidR="003C17A0">
        <w:rPr>
          <w:b/>
          <w:bCs/>
          <w:sz w:val="24"/>
          <w:szCs w:val="28"/>
        </w:rPr>
        <w:t>April</w:t>
      </w:r>
      <w:r w:rsidR="00AC7883" w:rsidRPr="00777290">
        <w:rPr>
          <w:b/>
          <w:bCs/>
          <w:sz w:val="24"/>
          <w:szCs w:val="28"/>
        </w:rPr>
        <w:t xml:space="preserve"> 2020</w:t>
      </w:r>
    </w:p>
    <w:p w14:paraId="52138765" w14:textId="423129D3" w:rsidR="00774409" w:rsidRPr="00AC7883" w:rsidRDefault="006A5D05" w:rsidP="00AC78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5"/>
        <w:gridCol w:w="3325"/>
        <w:gridCol w:w="2219"/>
        <w:gridCol w:w="2220"/>
      </w:tblGrid>
      <w:tr w:rsidR="00AC7883" w14:paraId="0A2D8902" w14:textId="77777777" w:rsidTr="00E35F25">
        <w:trPr>
          <w:trHeight w:val="641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14:paraId="43E1A52C" w14:textId="057D0E3B" w:rsidR="00AC7883" w:rsidRPr="00AC7883" w:rsidRDefault="00AC7883">
            <w:pPr>
              <w:rPr>
                <w:b/>
                <w:bCs/>
                <w:sz w:val="24"/>
                <w:szCs w:val="24"/>
              </w:rPr>
            </w:pPr>
            <w:r w:rsidRPr="00AC7883">
              <w:rPr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3325" w:type="dxa"/>
          </w:tcPr>
          <w:p w14:paraId="061DD0E9" w14:textId="25D5E9FD" w:rsidR="00AC7883" w:rsidRDefault="00AC7883">
            <w:r>
              <w:t xml:space="preserve">Tues </w:t>
            </w:r>
            <w:r w:rsidR="009F46BC">
              <w:t>21</w:t>
            </w:r>
            <w:r w:rsidR="009F46BC" w:rsidRPr="009F46BC">
              <w:rPr>
                <w:vertAlign w:val="superscript"/>
              </w:rPr>
              <w:t>st</w:t>
            </w:r>
            <w:r w:rsidR="003C17A0">
              <w:t xml:space="preserve"> April</w:t>
            </w:r>
            <w:r>
              <w:t xml:space="preserve"> </w:t>
            </w:r>
          </w:p>
          <w:p w14:paraId="428A5F9A" w14:textId="640D2668" w:rsidR="00AC7883" w:rsidRDefault="00AC7883">
            <w:r>
              <w:t>1400-1500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51826FE2" w14:textId="6E17B32B" w:rsidR="00AC7883" w:rsidRPr="00AC7883" w:rsidRDefault="00AC7883">
            <w:pPr>
              <w:rPr>
                <w:b/>
                <w:bCs/>
              </w:rPr>
            </w:pPr>
            <w:r w:rsidRPr="00AC7883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220" w:type="dxa"/>
          </w:tcPr>
          <w:p w14:paraId="140B223F" w14:textId="54640D7A" w:rsidR="00AC7883" w:rsidRDefault="00AC7883">
            <w:r>
              <w:t>Zoom call</w:t>
            </w:r>
          </w:p>
        </w:tc>
      </w:tr>
      <w:tr w:rsidR="00AC7883" w14:paraId="5B3559E4" w14:textId="77777777" w:rsidTr="00E35F25">
        <w:trPr>
          <w:trHeight w:val="605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14:paraId="0FEDB519" w14:textId="1E76D064" w:rsidR="00AC7883" w:rsidRPr="00AC7883" w:rsidRDefault="00AC7883">
            <w:pPr>
              <w:rPr>
                <w:b/>
                <w:bCs/>
                <w:sz w:val="24"/>
                <w:szCs w:val="24"/>
              </w:rPr>
            </w:pPr>
            <w:r w:rsidRPr="00AC7883">
              <w:rPr>
                <w:b/>
                <w:bCs/>
                <w:sz w:val="24"/>
                <w:szCs w:val="24"/>
              </w:rPr>
              <w:t>Co-chairs</w:t>
            </w:r>
          </w:p>
        </w:tc>
        <w:tc>
          <w:tcPr>
            <w:tcW w:w="7764" w:type="dxa"/>
            <w:gridSpan w:val="3"/>
          </w:tcPr>
          <w:p w14:paraId="1CA75A06" w14:textId="140DA4DF" w:rsidR="00AC7883" w:rsidRDefault="00AC7883">
            <w:r>
              <w:t>Craig Cheney (Deputy Mayor of Bristol) &amp; James Durie (Business West)</w:t>
            </w:r>
          </w:p>
        </w:tc>
      </w:tr>
      <w:tr w:rsidR="00AC7883" w14:paraId="415807D6" w14:textId="77777777" w:rsidTr="00E35F25">
        <w:trPr>
          <w:trHeight w:val="641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669FB9F0" w14:textId="77777777" w:rsidR="00506692" w:rsidRPr="006E5917" w:rsidRDefault="00506692" w:rsidP="00506692">
            <w:pPr>
              <w:rPr>
                <w:b/>
                <w:bCs/>
                <w:sz w:val="28"/>
                <w:szCs w:val="28"/>
              </w:rPr>
            </w:pPr>
            <w:r w:rsidRPr="006E5917">
              <w:rPr>
                <w:b/>
                <w:bCs/>
                <w:sz w:val="28"/>
                <w:szCs w:val="28"/>
              </w:rPr>
              <w:t>Actions</w:t>
            </w:r>
          </w:p>
          <w:p w14:paraId="02B3E7D4" w14:textId="77777777" w:rsidR="00AC7883" w:rsidRPr="00432E46" w:rsidRDefault="00843C2A" w:rsidP="005C7252">
            <w:pPr>
              <w:pStyle w:val="ListParagraph"/>
              <w:rPr>
                <w:b/>
                <w:szCs w:val="24"/>
              </w:rPr>
            </w:pPr>
            <w:r w:rsidRPr="00432E46">
              <w:rPr>
                <w:b/>
                <w:szCs w:val="24"/>
              </w:rPr>
              <w:t>Sally to share list of key workers for sharing with the board.</w:t>
            </w:r>
          </w:p>
          <w:p w14:paraId="026C3D8A" w14:textId="77777777" w:rsidR="00843C2A" w:rsidRPr="00432E46" w:rsidRDefault="00843C2A" w:rsidP="00843C2A">
            <w:pPr>
              <w:pStyle w:val="ListParagraph"/>
              <w:rPr>
                <w:b/>
                <w:szCs w:val="24"/>
              </w:rPr>
            </w:pPr>
            <w:r w:rsidRPr="00432E46">
              <w:rPr>
                <w:b/>
                <w:szCs w:val="24"/>
              </w:rPr>
              <w:t>Anybody interested in production of PPE and manufacturing or refocusing PPE to contact James</w:t>
            </w:r>
          </w:p>
          <w:p w14:paraId="7CA782F6" w14:textId="0D8189F0" w:rsidR="00AD793C" w:rsidRPr="00843C2A" w:rsidRDefault="00AD793C" w:rsidP="00843C2A">
            <w:pPr>
              <w:pStyle w:val="ListParagraph"/>
              <w:rPr>
                <w:b/>
                <w:bCs/>
                <w:sz w:val="24"/>
                <w:szCs w:val="28"/>
              </w:rPr>
            </w:pPr>
            <w:r w:rsidRPr="00432E46">
              <w:rPr>
                <w:b/>
                <w:szCs w:val="24"/>
              </w:rPr>
              <w:t>Business West, One City and BCC to coordinate on a workshop around the Economy Recovery Taskforce</w:t>
            </w:r>
          </w:p>
        </w:tc>
      </w:tr>
      <w:tr w:rsidR="000975E2" w14:paraId="1F87BB58" w14:textId="77777777" w:rsidTr="00E35F25">
        <w:trPr>
          <w:trHeight w:val="641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434A96CB" w14:textId="07EF8D24" w:rsidR="006E5917" w:rsidRPr="00506692" w:rsidRDefault="00506692" w:rsidP="00506692">
            <w:pPr>
              <w:rPr>
                <w:b/>
                <w:bCs/>
                <w:sz w:val="24"/>
                <w:szCs w:val="28"/>
              </w:rPr>
            </w:pPr>
            <w:r w:rsidRPr="00506692">
              <w:rPr>
                <w:b/>
                <w:bCs/>
                <w:sz w:val="32"/>
                <w:szCs w:val="28"/>
              </w:rPr>
              <w:t>Agenda</w:t>
            </w:r>
          </w:p>
        </w:tc>
      </w:tr>
      <w:tr w:rsidR="00AC7883" w14:paraId="4732F456" w14:textId="77777777" w:rsidTr="00E35F25">
        <w:trPr>
          <w:trHeight w:val="605"/>
        </w:trPr>
        <w:tc>
          <w:tcPr>
            <w:tcW w:w="817" w:type="dxa"/>
          </w:tcPr>
          <w:p w14:paraId="693168F1" w14:textId="005F7660" w:rsidR="00AC7883" w:rsidRPr="00E50C6A" w:rsidRDefault="00AC7883">
            <w:pPr>
              <w:rPr>
                <w:sz w:val="24"/>
                <w:szCs w:val="24"/>
              </w:rPr>
            </w:pPr>
            <w:r w:rsidRPr="00E50C6A">
              <w:rPr>
                <w:sz w:val="24"/>
                <w:szCs w:val="24"/>
              </w:rPr>
              <w:t>1)</w:t>
            </w:r>
          </w:p>
        </w:tc>
        <w:tc>
          <w:tcPr>
            <w:tcW w:w="8199" w:type="dxa"/>
            <w:gridSpan w:val="4"/>
          </w:tcPr>
          <w:p w14:paraId="613B3711" w14:textId="37BC74A6" w:rsidR="009D3CA0" w:rsidRDefault="00AC7883">
            <w:pPr>
              <w:rPr>
                <w:sz w:val="24"/>
                <w:szCs w:val="24"/>
              </w:rPr>
            </w:pPr>
            <w:r w:rsidRPr="00E50C6A">
              <w:rPr>
                <w:sz w:val="24"/>
                <w:szCs w:val="24"/>
              </w:rPr>
              <w:t xml:space="preserve">Welcome </w:t>
            </w:r>
            <w:r w:rsidR="00E50C6A">
              <w:rPr>
                <w:sz w:val="24"/>
                <w:szCs w:val="24"/>
              </w:rPr>
              <w:t>and I</w:t>
            </w:r>
            <w:r w:rsidRPr="00E50C6A">
              <w:rPr>
                <w:sz w:val="24"/>
                <w:szCs w:val="24"/>
              </w:rPr>
              <w:t xml:space="preserve">ntroductions </w:t>
            </w:r>
          </w:p>
          <w:p w14:paraId="6956EF9B" w14:textId="12ADE5E7" w:rsidR="000975E2" w:rsidRPr="005C7252" w:rsidRDefault="009D3CA0" w:rsidP="0022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to Darren Jones MP and Stephen Bashford </w:t>
            </w:r>
            <w:r w:rsidR="00227CCC">
              <w:rPr>
                <w:sz w:val="24"/>
                <w:szCs w:val="24"/>
              </w:rPr>
              <w:t>from the West of England Combined Authority</w:t>
            </w:r>
            <w:r>
              <w:rPr>
                <w:sz w:val="24"/>
                <w:szCs w:val="24"/>
              </w:rPr>
              <w:t>.</w:t>
            </w:r>
          </w:p>
        </w:tc>
      </w:tr>
      <w:tr w:rsidR="00E50C6A" w14:paraId="0C28F820" w14:textId="77777777" w:rsidTr="00E35F25">
        <w:trPr>
          <w:trHeight w:val="605"/>
        </w:trPr>
        <w:tc>
          <w:tcPr>
            <w:tcW w:w="817" w:type="dxa"/>
          </w:tcPr>
          <w:p w14:paraId="2470ABC1" w14:textId="2D966B4C" w:rsidR="00E50C6A" w:rsidRPr="00E50C6A" w:rsidRDefault="0009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8199" w:type="dxa"/>
            <w:gridSpan w:val="4"/>
          </w:tcPr>
          <w:p w14:paraId="5D687FC7" w14:textId="1E6B17B4" w:rsidR="00E50C6A" w:rsidRPr="009D3CA0" w:rsidRDefault="002655FA" w:rsidP="007D79BC">
            <w:pPr>
              <w:rPr>
                <w:sz w:val="24"/>
                <w:szCs w:val="24"/>
                <w:u w:val="single"/>
              </w:rPr>
            </w:pPr>
            <w:r w:rsidRPr="009D3CA0">
              <w:rPr>
                <w:sz w:val="24"/>
                <w:szCs w:val="24"/>
                <w:u w:val="single"/>
              </w:rPr>
              <w:t>Public Health c</w:t>
            </w:r>
            <w:r w:rsidR="00E50C6A" w:rsidRPr="009D3CA0">
              <w:rPr>
                <w:sz w:val="24"/>
                <w:szCs w:val="24"/>
                <w:u w:val="single"/>
              </w:rPr>
              <w:t>olleague update (S</w:t>
            </w:r>
            <w:r w:rsidR="00777290" w:rsidRPr="009D3CA0">
              <w:rPr>
                <w:sz w:val="24"/>
                <w:szCs w:val="24"/>
                <w:u w:val="single"/>
              </w:rPr>
              <w:t>ally Hogg</w:t>
            </w:r>
            <w:r w:rsidR="00E50C6A" w:rsidRPr="009D3CA0">
              <w:rPr>
                <w:sz w:val="24"/>
                <w:szCs w:val="24"/>
                <w:u w:val="single"/>
              </w:rPr>
              <w:t xml:space="preserve">) </w:t>
            </w:r>
          </w:p>
          <w:p w14:paraId="1595D927" w14:textId="534443D0" w:rsidR="00B534E8" w:rsidRDefault="00432E46" w:rsidP="009D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Cases and deaths might be plateauing with the southwest as one of the lowest regions nationally. T</w:t>
            </w:r>
            <w:r w:rsidR="00B534E8">
              <w:rPr>
                <w:sz w:val="24"/>
                <w:szCs w:val="24"/>
              </w:rPr>
              <w:t>here is an increasing pressure</w:t>
            </w:r>
            <w:r w:rsidR="009D3CA0">
              <w:rPr>
                <w:sz w:val="24"/>
                <w:szCs w:val="24"/>
              </w:rPr>
              <w:t xml:space="preserve"> in the care sector</w:t>
            </w:r>
            <w:r>
              <w:rPr>
                <w:sz w:val="24"/>
                <w:szCs w:val="24"/>
              </w:rPr>
              <w:t xml:space="preserve"> with s</w:t>
            </w:r>
            <w:r w:rsidR="00B534E8">
              <w:rPr>
                <w:sz w:val="24"/>
                <w:szCs w:val="24"/>
              </w:rPr>
              <w:t>t</w:t>
            </w:r>
            <w:r w:rsidR="009D3CA0">
              <w:rPr>
                <w:sz w:val="24"/>
                <w:szCs w:val="24"/>
              </w:rPr>
              <w:t>aff working incredibly hard to manage situation</w:t>
            </w:r>
            <w:r>
              <w:rPr>
                <w:sz w:val="24"/>
                <w:szCs w:val="24"/>
              </w:rPr>
              <w:t xml:space="preserve">. </w:t>
            </w:r>
            <w:r w:rsidR="00B534E8">
              <w:rPr>
                <w:sz w:val="24"/>
                <w:szCs w:val="24"/>
              </w:rPr>
              <w:t xml:space="preserve">PHE working </w:t>
            </w:r>
            <w:r w:rsidR="009D3CA0">
              <w:rPr>
                <w:sz w:val="24"/>
                <w:szCs w:val="24"/>
              </w:rPr>
              <w:t xml:space="preserve">closely with </w:t>
            </w:r>
            <w:r>
              <w:rPr>
                <w:sz w:val="24"/>
                <w:szCs w:val="24"/>
              </w:rPr>
              <w:t xml:space="preserve">Business West </w:t>
            </w:r>
            <w:r w:rsidR="009D3CA0">
              <w:rPr>
                <w:sz w:val="24"/>
                <w:szCs w:val="24"/>
              </w:rPr>
              <w:t xml:space="preserve">and others </w:t>
            </w:r>
            <w:r>
              <w:rPr>
                <w:sz w:val="24"/>
                <w:szCs w:val="24"/>
              </w:rPr>
              <w:t>about local production of PPE. N</w:t>
            </w:r>
            <w:r w:rsidR="009D3CA0">
              <w:rPr>
                <w:sz w:val="24"/>
                <w:szCs w:val="24"/>
              </w:rPr>
              <w:t>eed to think seriously about</w:t>
            </w:r>
            <w:r w:rsidR="00B534E8">
              <w:rPr>
                <w:sz w:val="24"/>
                <w:szCs w:val="24"/>
              </w:rPr>
              <w:t xml:space="preserve"> an</w:t>
            </w:r>
            <w:r w:rsidR="009D3CA0">
              <w:rPr>
                <w:sz w:val="24"/>
                <w:szCs w:val="24"/>
              </w:rPr>
              <w:t xml:space="preserve"> exit strategy</w:t>
            </w:r>
            <w:r>
              <w:rPr>
                <w:sz w:val="24"/>
                <w:szCs w:val="24"/>
              </w:rPr>
              <w:t xml:space="preserve">. </w:t>
            </w:r>
            <w:r w:rsidR="00B534E8">
              <w:rPr>
                <w:sz w:val="24"/>
                <w:szCs w:val="24"/>
              </w:rPr>
              <w:t>G</w:t>
            </w:r>
            <w:r w:rsidR="009D3CA0">
              <w:rPr>
                <w:sz w:val="24"/>
                <w:szCs w:val="24"/>
              </w:rPr>
              <w:t xml:space="preserve">lobally </w:t>
            </w:r>
            <w:r w:rsidR="00B534E8">
              <w:rPr>
                <w:sz w:val="24"/>
                <w:szCs w:val="24"/>
              </w:rPr>
              <w:t xml:space="preserve">there is a </w:t>
            </w:r>
            <w:r w:rsidR="009D3CA0">
              <w:rPr>
                <w:sz w:val="24"/>
                <w:szCs w:val="24"/>
              </w:rPr>
              <w:t>huge amount of work</w:t>
            </w:r>
            <w:r w:rsidR="00B534E8">
              <w:rPr>
                <w:sz w:val="24"/>
                <w:szCs w:val="24"/>
              </w:rPr>
              <w:t xml:space="preserve"> into a vaccine</w:t>
            </w:r>
            <w:r w:rsidR="009D3CA0">
              <w:rPr>
                <w:sz w:val="24"/>
                <w:szCs w:val="24"/>
              </w:rPr>
              <w:t xml:space="preserve"> but no real sign that </w:t>
            </w:r>
            <w:r w:rsidR="00B534E8">
              <w:rPr>
                <w:sz w:val="24"/>
                <w:szCs w:val="24"/>
              </w:rPr>
              <w:t xml:space="preserve">one </w:t>
            </w:r>
            <w:r w:rsidR="009D3CA0">
              <w:rPr>
                <w:sz w:val="24"/>
                <w:szCs w:val="24"/>
              </w:rPr>
              <w:t xml:space="preserve">will be ready for use by the autumn. </w:t>
            </w:r>
          </w:p>
          <w:p w14:paraId="4ACBAB91" w14:textId="7CEA622B" w:rsidR="000975E2" w:rsidRDefault="009D3CA0" w:rsidP="009D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BAME communities and workers are disproportionately affect</w:t>
            </w:r>
            <w:r w:rsidR="00B534E8">
              <w:rPr>
                <w:sz w:val="24"/>
                <w:szCs w:val="24"/>
              </w:rPr>
              <w:t xml:space="preserve">ed both nationally and locally. </w:t>
            </w:r>
            <w:r>
              <w:rPr>
                <w:sz w:val="24"/>
                <w:szCs w:val="24"/>
              </w:rPr>
              <w:t xml:space="preserve">Staff testing is being rolled out and all key workers are </w:t>
            </w:r>
            <w:r w:rsidR="00F828C4">
              <w:rPr>
                <w:sz w:val="24"/>
                <w:szCs w:val="24"/>
              </w:rPr>
              <w:t>eligible</w:t>
            </w:r>
            <w:r w:rsidR="00B534E8">
              <w:rPr>
                <w:sz w:val="24"/>
                <w:szCs w:val="24"/>
              </w:rPr>
              <w:t xml:space="preserve">. </w:t>
            </w:r>
          </w:p>
          <w:p w14:paraId="1179E3E8" w14:textId="1A599D55" w:rsidR="009D3CA0" w:rsidRPr="00843C2A" w:rsidRDefault="009D3CA0" w:rsidP="009D3CA0">
            <w:pPr>
              <w:rPr>
                <w:b/>
                <w:sz w:val="24"/>
                <w:szCs w:val="24"/>
              </w:rPr>
            </w:pPr>
            <w:r w:rsidRPr="00843C2A">
              <w:rPr>
                <w:b/>
                <w:sz w:val="24"/>
                <w:szCs w:val="24"/>
              </w:rPr>
              <w:t xml:space="preserve">Sally to share list of key workers for sharing with the board. </w:t>
            </w:r>
          </w:p>
        </w:tc>
      </w:tr>
      <w:tr w:rsidR="00AC7883" w14:paraId="315DDAB8" w14:textId="77777777" w:rsidTr="00E35F25">
        <w:trPr>
          <w:trHeight w:val="641"/>
        </w:trPr>
        <w:tc>
          <w:tcPr>
            <w:tcW w:w="817" w:type="dxa"/>
          </w:tcPr>
          <w:p w14:paraId="08D457B8" w14:textId="0F9E996F" w:rsidR="00AC7883" w:rsidRPr="00E50C6A" w:rsidRDefault="00E5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7883" w:rsidRPr="00E50C6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99" w:type="dxa"/>
            <w:gridSpan w:val="4"/>
          </w:tcPr>
          <w:p w14:paraId="33DBB810" w14:textId="7D16A19A" w:rsidR="000975E2" w:rsidRPr="00843C2A" w:rsidRDefault="007D79BC" w:rsidP="005C7252">
            <w:pPr>
              <w:spacing w:line="252" w:lineRule="auto"/>
              <w:rPr>
                <w:u w:val="single"/>
              </w:rPr>
            </w:pPr>
            <w:r w:rsidRPr="00843C2A">
              <w:rPr>
                <w:u w:val="single"/>
              </w:rPr>
              <w:t xml:space="preserve">Business West update </w:t>
            </w:r>
            <w:r w:rsidR="009D3CA0" w:rsidRPr="00843C2A">
              <w:rPr>
                <w:u w:val="single"/>
              </w:rPr>
              <w:t xml:space="preserve">– James </w:t>
            </w:r>
            <w:proofErr w:type="spellStart"/>
            <w:r w:rsidR="009D3CA0" w:rsidRPr="00843C2A">
              <w:rPr>
                <w:u w:val="single"/>
              </w:rPr>
              <w:t>Durie</w:t>
            </w:r>
            <w:proofErr w:type="spellEnd"/>
          </w:p>
          <w:p w14:paraId="2373BC5E" w14:textId="7A4AD0D6" w:rsidR="000505C9" w:rsidRDefault="0084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work</w:t>
            </w:r>
            <w:r w:rsidR="009D3CA0">
              <w:rPr>
                <w:sz w:val="24"/>
                <w:szCs w:val="24"/>
              </w:rPr>
              <w:t xml:space="preserve"> looking into</w:t>
            </w:r>
            <w:r w:rsidR="00432E46">
              <w:rPr>
                <w:sz w:val="24"/>
                <w:szCs w:val="24"/>
              </w:rPr>
              <w:t xml:space="preserve"> the production locally of PPE with </w:t>
            </w:r>
            <w:r>
              <w:rPr>
                <w:sz w:val="24"/>
                <w:szCs w:val="24"/>
              </w:rPr>
              <w:t>s</w:t>
            </w:r>
            <w:r w:rsidR="009D3CA0">
              <w:rPr>
                <w:sz w:val="24"/>
                <w:szCs w:val="24"/>
              </w:rPr>
              <w:t xml:space="preserve">ome local authority budgets. </w:t>
            </w:r>
            <w:r w:rsidR="000505C9" w:rsidRPr="00843C2A">
              <w:rPr>
                <w:b/>
                <w:sz w:val="24"/>
                <w:szCs w:val="24"/>
              </w:rPr>
              <w:t>Anybody interested in production of PPE and manufacturing or refocusing PPE</w:t>
            </w:r>
            <w:r w:rsidR="000505C9">
              <w:rPr>
                <w:b/>
                <w:sz w:val="24"/>
                <w:szCs w:val="24"/>
              </w:rPr>
              <w:t xml:space="preserve"> to contact James</w:t>
            </w:r>
          </w:p>
          <w:p w14:paraId="52375FAA" w14:textId="39FBEE7D" w:rsidR="00F828C4" w:rsidRPr="00E50C6A" w:rsidRDefault="00432E46" w:rsidP="0043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 willing to support to ensure businesses can get operating again. Still lots of questions about furlough scheme but government extension is positive (</w:t>
            </w:r>
            <w:r w:rsidR="00843C2A">
              <w:rPr>
                <w:sz w:val="24"/>
                <w:szCs w:val="24"/>
              </w:rPr>
              <w:t>came through business</w:t>
            </w:r>
            <w:r w:rsidR="009D3CA0">
              <w:rPr>
                <w:sz w:val="24"/>
                <w:szCs w:val="24"/>
              </w:rPr>
              <w:t xml:space="preserve"> group</w:t>
            </w:r>
            <w:r>
              <w:rPr>
                <w:sz w:val="24"/>
                <w:szCs w:val="24"/>
              </w:rPr>
              <w:t xml:space="preserve"> lobbying including BW). Some industries will need to </w:t>
            </w:r>
            <w:r w:rsidR="009D3CA0">
              <w:rPr>
                <w:sz w:val="24"/>
                <w:szCs w:val="24"/>
              </w:rPr>
              <w:t>taper</w:t>
            </w:r>
            <w:r>
              <w:rPr>
                <w:sz w:val="24"/>
                <w:szCs w:val="24"/>
              </w:rPr>
              <w:t xml:space="preserve"> furlough</w:t>
            </w:r>
            <w:r w:rsidR="00843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</w:t>
            </w:r>
            <w:r w:rsidR="009D3CA0">
              <w:rPr>
                <w:sz w:val="24"/>
                <w:szCs w:val="24"/>
              </w:rPr>
              <w:t>won’t immediately bounce back</w:t>
            </w:r>
            <w:r>
              <w:rPr>
                <w:sz w:val="24"/>
                <w:szCs w:val="24"/>
              </w:rPr>
              <w:t xml:space="preserve">. Still a lack of support for </w:t>
            </w:r>
            <w:r w:rsidR="009D3CA0">
              <w:rPr>
                <w:sz w:val="24"/>
                <w:szCs w:val="24"/>
              </w:rPr>
              <w:t xml:space="preserve">co-working </w:t>
            </w:r>
            <w:r>
              <w:rPr>
                <w:sz w:val="24"/>
                <w:szCs w:val="24"/>
              </w:rPr>
              <w:t>businesses</w:t>
            </w:r>
            <w:r w:rsidR="00843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t</w:t>
            </w:r>
            <w:r w:rsidR="00843C2A">
              <w:rPr>
                <w:sz w:val="24"/>
                <w:szCs w:val="24"/>
              </w:rPr>
              <w:t>his</w:t>
            </w:r>
            <w:r w:rsidR="009D3CA0">
              <w:rPr>
                <w:sz w:val="24"/>
                <w:szCs w:val="24"/>
              </w:rPr>
              <w:t xml:space="preserve"> has been raised with minister for small business. </w:t>
            </w:r>
            <w:r w:rsidR="00843C2A">
              <w:rPr>
                <w:sz w:val="24"/>
                <w:szCs w:val="24"/>
              </w:rPr>
              <w:t xml:space="preserve">BW </w:t>
            </w:r>
            <w:r>
              <w:rPr>
                <w:sz w:val="24"/>
                <w:szCs w:val="24"/>
              </w:rPr>
              <w:t>survey over last 2 weeks has had</w:t>
            </w:r>
            <w:r w:rsidR="009D3CA0">
              <w:rPr>
                <w:sz w:val="24"/>
                <w:szCs w:val="24"/>
              </w:rPr>
              <w:t xml:space="preserve"> 1100 businesses responded. Headlines in paper circulated </w:t>
            </w:r>
            <w:r w:rsidR="00843C2A">
              <w:rPr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 xml:space="preserve">aiming for </w:t>
            </w:r>
            <w:r w:rsidR="009D3CA0">
              <w:rPr>
                <w:sz w:val="24"/>
                <w:szCs w:val="24"/>
              </w:rPr>
              <w:t>national coverage</w:t>
            </w:r>
            <w:r w:rsidR="00843C2A">
              <w:rPr>
                <w:sz w:val="24"/>
                <w:szCs w:val="24"/>
              </w:rPr>
              <w:t xml:space="preserve"> so please </w:t>
            </w:r>
            <w:r w:rsidR="00843C2A" w:rsidRPr="00432E46">
              <w:rPr>
                <w:sz w:val="24"/>
                <w:szCs w:val="24"/>
                <w:u w:val="single"/>
              </w:rPr>
              <w:t>don’t share widely yet</w:t>
            </w:r>
            <w:r w:rsidR="00843C2A">
              <w:rPr>
                <w:sz w:val="24"/>
                <w:szCs w:val="24"/>
              </w:rPr>
              <w:t>.</w:t>
            </w:r>
            <w:r w:rsidR="009D3CA0">
              <w:rPr>
                <w:sz w:val="24"/>
                <w:szCs w:val="24"/>
              </w:rPr>
              <w:t xml:space="preserve"> </w:t>
            </w:r>
          </w:p>
        </w:tc>
      </w:tr>
      <w:tr w:rsidR="003C17A0" w14:paraId="52806F88" w14:textId="77777777" w:rsidTr="00E35F25">
        <w:trPr>
          <w:trHeight w:val="605"/>
        </w:trPr>
        <w:tc>
          <w:tcPr>
            <w:tcW w:w="817" w:type="dxa"/>
          </w:tcPr>
          <w:p w14:paraId="3F4E10FE" w14:textId="721D86D5" w:rsidR="003C17A0" w:rsidRDefault="009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</w:p>
        </w:tc>
        <w:tc>
          <w:tcPr>
            <w:tcW w:w="8199" w:type="dxa"/>
            <w:gridSpan w:val="4"/>
          </w:tcPr>
          <w:p w14:paraId="019E5B78" w14:textId="77777777" w:rsidR="00727035" w:rsidRPr="00843C2A" w:rsidRDefault="009F46BC" w:rsidP="009F46BC">
            <w:pPr>
              <w:rPr>
                <w:u w:val="single"/>
              </w:rPr>
            </w:pPr>
            <w:r w:rsidRPr="00843C2A">
              <w:rPr>
                <w:u w:val="single"/>
              </w:rPr>
              <w:t xml:space="preserve">Discussion of </w:t>
            </w:r>
            <w:r w:rsidR="002655FA" w:rsidRPr="00843C2A">
              <w:rPr>
                <w:u w:val="single"/>
              </w:rPr>
              <w:t>e</w:t>
            </w:r>
            <w:r w:rsidRPr="00843C2A">
              <w:rPr>
                <w:u w:val="single"/>
              </w:rPr>
              <w:t>conomic</w:t>
            </w:r>
            <w:r w:rsidR="002655FA" w:rsidRPr="00843C2A">
              <w:rPr>
                <w:u w:val="single"/>
              </w:rPr>
              <w:t xml:space="preserve"> recovery p</w:t>
            </w:r>
            <w:r w:rsidRPr="00843C2A">
              <w:rPr>
                <w:u w:val="single"/>
              </w:rPr>
              <w:t xml:space="preserve">aper </w:t>
            </w:r>
          </w:p>
          <w:p w14:paraId="65407387" w14:textId="72F5F699" w:rsidR="00F828C4" w:rsidRDefault="00432E46" w:rsidP="009F46BC">
            <w:r>
              <w:t>Aim to use regular call to focus on recovery having moved from response mode. P</w:t>
            </w:r>
            <w:r w:rsidR="00F828C4">
              <w:t>aper describ</w:t>
            </w:r>
            <w:r>
              <w:t xml:space="preserve">es </w:t>
            </w:r>
            <w:r w:rsidR="00F828C4">
              <w:t>the problem</w:t>
            </w:r>
            <w:r w:rsidR="009B1A4C">
              <w:t xml:space="preserve">: </w:t>
            </w:r>
            <w:r w:rsidR="00F828C4">
              <w:t xml:space="preserve">don’t know </w:t>
            </w:r>
            <w:r w:rsidR="00044C53">
              <w:t xml:space="preserve">the end </w:t>
            </w:r>
            <w:r w:rsidR="00F828C4">
              <w:t xml:space="preserve">or what recovery will look like but need to </w:t>
            </w:r>
            <w:r w:rsidR="00044C53">
              <w:t xml:space="preserve">start thinking now. There will be responses from: central government, </w:t>
            </w:r>
            <w:r w:rsidR="00F828C4">
              <w:t>L</w:t>
            </w:r>
            <w:r w:rsidR="009B1A4C">
              <w:t>EP</w:t>
            </w:r>
            <w:r w:rsidR="00044C53">
              <w:t>, WECA,</w:t>
            </w:r>
            <w:r w:rsidR="009B1A4C">
              <w:t xml:space="preserve"> </w:t>
            </w:r>
            <w:r w:rsidR="00044C53">
              <w:t>Western G</w:t>
            </w:r>
            <w:r w:rsidR="009B1A4C">
              <w:t>ateway</w:t>
            </w:r>
            <w:r w:rsidR="00044C53">
              <w:t xml:space="preserve"> and Core Cities</w:t>
            </w:r>
            <w:r w:rsidR="00F828C4">
              <w:t xml:space="preserve">. </w:t>
            </w:r>
            <w:r w:rsidR="00044C53">
              <w:t>P</w:t>
            </w:r>
            <w:r w:rsidR="009B1A4C">
              <w:t xml:space="preserve">roposal </w:t>
            </w:r>
            <w:r w:rsidR="00F828C4">
              <w:t xml:space="preserve">is </w:t>
            </w:r>
            <w:r w:rsidR="00044C53">
              <w:t>to create</w:t>
            </w:r>
            <w:r w:rsidR="009B1A4C">
              <w:rPr>
                <w:rFonts w:cstheme="minorHAnsi"/>
              </w:rPr>
              <w:t xml:space="preserve"> an Economic Recovery Task Force (ERTF) </w:t>
            </w:r>
            <w:r w:rsidR="00044C53">
              <w:rPr>
                <w:rFonts w:cstheme="minorHAnsi"/>
                <w:color w:val="000000"/>
                <w:shd w:val="clear" w:color="auto" w:fill="FFFFFF"/>
              </w:rPr>
              <w:t xml:space="preserve">from </w:t>
            </w:r>
            <w:r w:rsidR="009B1A4C">
              <w:rPr>
                <w:rFonts w:cstheme="minorHAnsi"/>
                <w:color w:val="000000"/>
                <w:shd w:val="clear" w:color="auto" w:fill="FFFFFF"/>
              </w:rPr>
              <w:t xml:space="preserve">stakeholders </w:t>
            </w:r>
            <w:r w:rsidR="00044C53">
              <w:rPr>
                <w:rFonts w:cstheme="minorHAnsi"/>
                <w:color w:val="000000"/>
                <w:shd w:val="clear" w:color="auto" w:fill="FFFFFF"/>
              </w:rPr>
              <w:t xml:space="preserve">in </w:t>
            </w:r>
            <w:r w:rsidR="009B1A4C">
              <w:rPr>
                <w:rFonts w:cstheme="minorHAnsi"/>
                <w:color w:val="000000"/>
                <w:shd w:val="clear" w:color="auto" w:fill="FFFFFF"/>
              </w:rPr>
              <w:t xml:space="preserve">key economic sectors of the city to create an Economic </w:t>
            </w:r>
            <w:r w:rsidR="009B1A4C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Recovery Plan for Bristol </w:t>
            </w:r>
            <w:r w:rsidR="00044C53">
              <w:rPr>
                <w:rFonts w:cstheme="minorHAnsi"/>
                <w:color w:val="000000"/>
                <w:shd w:val="clear" w:color="auto" w:fill="FFFFFF"/>
              </w:rPr>
              <w:t>to 1)</w:t>
            </w:r>
            <w:r w:rsidR="009B1A4C">
              <w:rPr>
                <w:rFonts w:cstheme="minorHAnsi"/>
                <w:color w:val="000000"/>
                <w:shd w:val="clear" w:color="auto" w:fill="FFFFFF"/>
              </w:rPr>
              <w:t xml:space="preserve"> attract investment </w:t>
            </w:r>
            <w:r w:rsidR="00044C53">
              <w:rPr>
                <w:rFonts w:cstheme="minorHAnsi"/>
                <w:color w:val="000000"/>
                <w:shd w:val="clear" w:color="auto" w:fill="FFFFFF"/>
              </w:rPr>
              <w:t xml:space="preserve">2) </w:t>
            </w:r>
            <w:r w:rsidR="009B1A4C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="00044C53">
              <w:rPr>
                <w:rFonts w:cstheme="minorHAnsi"/>
                <w:color w:val="000000"/>
                <w:shd w:val="clear" w:color="auto" w:fill="FFFFFF"/>
              </w:rPr>
              <w:t xml:space="preserve">upport, </w:t>
            </w:r>
            <w:r w:rsidR="009B1A4C">
              <w:rPr>
                <w:rFonts w:cstheme="minorHAnsi"/>
                <w:color w:val="000000"/>
                <w:shd w:val="clear" w:color="auto" w:fill="FFFFFF"/>
              </w:rPr>
              <w:t>stimulate and rebuild the economy</w:t>
            </w:r>
            <w:r w:rsidR="00F828C4">
              <w:t xml:space="preserve">. </w:t>
            </w:r>
            <w:r w:rsidR="00044C53">
              <w:t xml:space="preserve">Need to involve other sectors, use </w:t>
            </w:r>
            <w:r w:rsidR="00F828C4">
              <w:t xml:space="preserve">One City approach </w:t>
            </w:r>
            <w:r w:rsidR="00044C53">
              <w:t>and</w:t>
            </w:r>
            <w:r w:rsidR="009B1A4C">
              <w:t xml:space="preserve"> embed </w:t>
            </w:r>
            <w:r w:rsidR="00044C53">
              <w:t>t</w:t>
            </w:r>
            <w:r w:rsidR="009B1A4C">
              <w:t xml:space="preserve">he </w:t>
            </w:r>
            <w:r w:rsidR="00F828C4">
              <w:t xml:space="preserve">UN Sustainable Development Goals. </w:t>
            </w:r>
          </w:p>
          <w:p w14:paraId="44DAFB7A" w14:textId="77777777" w:rsidR="00F828C4" w:rsidRDefault="00F828C4" w:rsidP="009F46BC">
            <w:pPr>
              <w:rPr>
                <w:b/>
                <w:u w:val="single"/>
              </w:rPr>
            </w:pPr>
            <w:r w:rsidRPr="00F828C4">
              <w:rPr>
                <w:b/>
                <w:u w:val="single"/>
              </w:rPr>
              <w:t>Discussion:</w:t>
            </w:r>
          </w:p>
          <w:p w14:paraId="4698A7D0" w14:textId="180E3240" w:rsidR="00F828C4" w:rsidRDefault="00F828C4" w:rsidP="009F46BC">
            <w:pPr>
              <w:rPr>
                <w:b/>
                <w:u w:val="single"/>
              </w:rPr>
            </w:pPr>
            <w:r w:rsidRPr="000505C9">
              <w:rPr>
                <w:b/>
              </w:rPr>
              <w:t>Zoe –</w:t>
            </w:r>
            <w:r>
              <w:t xml:space="preserve">MCHLG </w:t>
            </w:r>
            <w:r w:rsidR="00044C53">
              <w:t>have done an</w:t>
            </w:r>
            <w:r>
              <w:t xml:space="preserve"> analysis </w:t>
            </w:r>
            <w:r w:rsidR="00044C53">
              <w:t xml:space="preserve">of </w:t>
            </w:r>
            <w:r>
              <w:t>sectoral dominance and areas with employment or GVA dominated by particular sectors. Us</w:t>
            </w:r>
            <w:r w:rsidR="00044C53">
              <w:t>es</w:t>
            </w:r>
            <w:r>
              <w:t xml:space="preserve"> </w:t>
            </w:r>
            <w:r w:rsidR="009B1A4C">
              <w:t>unusual</w:t>
            </w:r>
            <w:r>
              <w:t xml:space="preserve"> central government </w:t>
            </w:r>
            <w:r w:rsidR="00044C53">
              <w:t xml:space="preserve">data </w:t>
            </w:r>
            <w:r>
              <w:t>source</w:t>
            </w:r>
            <w:r w:rsidR="009B1A4C">
              <w:t>s</w:t>
            </w:r>
            <w:r w:rsidR="00044C53">
              <w:t>.</w:t>
            </w:r>
            <w:r>
              <w:t xml:space="preserve"> </w:t>
            </w:r>
            <w:r w:rsidR="00044C53">
              <w:t xml:space="preserve">Need to </w:t>
            </w:r>
            <w:r w:rsidR="009B1A4C">
              <w:t>use the same language a</w:t>
            </w:r>
            <w:r>
              <w:t xml:space="preserve">s central government. </w:t>
            </w:r>
            <w:r w:rsidRPr="00F828C4">
              <w:rPr>
                <w:b/>
                <w:u w:val="single"/>
              </w:rPr>
              <w:t xml:space="preserve"> </w:t>
            </w:r>
          </w:p>
          <w:p w14:paraId="41AA0E3C" w14:textId="29D4A6F3" w:rsidR="00F828C4" w:rsidRDefault="00F828C4" w:rsidP="009F46BC">
            <w:r w:rsidRPr="000505C9">
              <w:rPr>
                <w:b/>
              </w:rPr>
              <w:t>John –</w:t>
            </w:r>
            <w:r>
              <w:t>Visit Britain</w:t>
            </w:r>
            <w:r w:rsidR="00F828FC">
              <w:t xml:space="preserve"> discussing</w:t>
            </w:r>
            <w:r>
              <w:t xml:space="preserve"> </w:t>
            </w:r>
            <w:r w:rsidR="000505C9">
              <w:t>how this is working in</w:t>
            </w:r>
            <w:r>
              <w:t xml:space="preserve"> other cities.</w:t>
            </w:r>
            <w:r w:rsidR="009B1A4C">
              <w:t xml:space="preserve"> </w:t>
            </w:r>
            <w:r w:rsidR="00F828FC">
              <w:t xml:space="preserve">To encourage visitors </w:t>
            </w:r>
            <w:r>
              <w:t xml:space="preserve">will we get push back </w:t>
            </w:r>
            <w:r w:rsidR="00F828FC">
              <w:t xml:space="preserve">if we </w:t>
            </w:r>
            <w:r>
              <w:t>try</w:t>
            </w:r>
            <w:r w:rsidR="00F828FC">
              <w:t xml:space="preserve"> </w:t>
            </w:r>
            <w:r w:rsidR="000505C9">
              <w:t xml:space="preserve">to attract people to </w:t>
            </w:r>
            <w:r w:rsidR="00F828FC">
              <w:t xml:space="preserve">Bristol? Is there a </w:t>
            </w:r>
            <w:r w:rsidR="000505C9">
              <w:t xml:space="preserve">safety </w:t>
            </w:r>
            <w:r>
              <w:t>mark</w:t>
            </w:r>
            <w:r w:rsidR="000505C9">
              <w:t>?</w:t>
            </w:r>
            <w:r>
              <w:t xml:space="preserve"> </w:t>
            </w:r>
          </w:p>
          <w:p w14:paraId="169E22A1" w14:textId="64CB7ECC" w:rsidR="00F828C4" w:rsidRDefault="00F828C4" w:rsidP="009F46BC">
            <w:r w:rsidRPr="000505C9">
              <w:rPr>
                <w:b/>
              </w:rPr>
              <w:t>Zara –</w:t>
            </w:r>
            <w:r w:rsidR="00F828FC">
              <w:rPr>
                <w:b/>
              </w:rPr>
              <w:t xml:space="preserve"> </w:t>
            </w:r>
            <w:r w:rsidR="00F828FC" w:rsidRPr="00F828FC">
              <w:t>N</w:t>
            </w:r>
            <w:r w:rsidR="000505C9">
              <w:t xml:space="preserve">eed to </w:t>
            </w:r>
            <w:r w:rsidR="00F828FC">
              <w:t xml:space="preserve">ensure </w:t>
            </w:r>
            <w:r w:rsidR="000505C9">
              <w:t>e</w:t>
            </w:r>
            <w:r>
              <w:t>quality and equit</w:t>
            </w:r>
            <w:r w:rsidR="000505C9">
              <w:t xml:space="preserve">y </w:t>
            </w:r>
            <w:proofErr w:type="gramStart"/>
            <w:r w:rsidR="000505C9">
              <w:t>are</w:t>
            </w:r>
            <w:proofErr w:type="gramEnd"/>
            <w:r w:rsidR="000505C9">
              <w:t xml:space="preserve"> included in</w:t>
            </w:r>
            <w:r>
              <w:t xml:space="preserve"> recovery</w:t>
            </w:r>
            <w:r w:rsidR="000505C9">
              <w:t>. D</w:t>
            </w:r>
            <w:r>
              <w:t xml:space="preserve">iverse companies receive </w:t>
            </w:r>
            <w:r w:rsidR="00F828FC">
              <w:t xml:space="preserve">higher returns – currently </w:t>
            </w:r>
            <w:r w:rsidR="000505C9">
              <w:t xml:space="preserve">not reflected in the paper. </w:t>
            </w:r>
          </w:p>
          <w:p w14:paraId="447FF7FB" w14:textId="4B781B21" w:rsidR="00F828C4" w:rsidRDefault="00F828C4" w:rsidP="009F46BC">
            <w:r w:rsidRPr="000505C9">
              <w:rPr>
                <w:b/>
              </w:rPr>
              <w:t>James –</w:t>
            </w:r>
            <w:r>
              <w:t xml:space="preserve"> Want</w:t>
            </w:r>
            <w:r w:rsidR="000505C9">
              <w:t>ed</w:t>
            </w:r>
            <w:r>
              <w:t xml:space="preserve"> to reflect </w:t>
            </w:r>
            <w:r w:rsidR="000505C9">
              <w:t xml:space="preserve">that </w:t>
            </w:r>
            <w:r>
              <w:t xml:space="preserve">apologies if the paper didn’t, want to make sure it does. </w:t>
            </w:r>
          </w:p>
          <w:p w14:paraId="3D2436C2" w14:textId="2557E01F" w:rsidR="00F828C4" w:rsidRDefault="00F828C4" w:rsidP="009F46BC">
            <w:r w:rsidRPr="000505C9">
              <w:rPr>
                <w:b/>
              </w:rPr>
              <w:t>Craig –</w:t>
            </w:r>
            <w:r>
              <w:t xml:space="preserve"> </w:t>
            </w:r>
            <w:r w:rsidR="000505C9">
              <w:t>It would be g</w:t>
            </w:r>
            <w:r>
              <w:t>ood to call out</w:t>
            </w:r>
            <w:r w:rsidR="000505C9">
              <w:t xml:space="preserve"> the</w:t>
            </w:r>
            <w:r>
              <w:t xml:space="preserve"> UN SDGs more clearly, and emphasise that </w:t>
            </w:r>
            <w:r w:rsidR="00F828FC">
              <w:t xml:space="preserve">more - </w:t>
            </w:r>
            <w:r w:rsidR="000505C9">
              <w:t>i</w:t>
            </w:r>
            <w:r>
              <w:t xml:space="preserve">f everything is based around those then </w:t>
            </w:r>
            <w:r w:rsidR="000505C9">
              <w:t xml:space="preserve">equity and equality will be better represented. </w:t>
            </w:r>
          </w:p>
          <w:p w14:paraId="0EE35355" w14:textId="7704C043" w:rsidR="00F828C4" w:rsidRDefault="00F828C4" w:rsidP="009F46BC">
            <w:r w:rsidRPr="000505C9">
              <w:rPr>
                <w:b/>
              </w:rPr>
              <w:t>James –</w:t>
            </w:r>
            <w:r>
              <w:t xml:space="preserve"> </w:t>
            </w:r>
            <w:r w:rsidR="00F828FC">
              <w:t>Planning</w:t>
            </w:r>
            <w:r w:rsidR="000505C9">
              <w:t xml:space="preserve"> </w:t>
            </w:r>
            <w:r>
              <w:t xml:space="preserve">90min workshop through </w:t>
            </w:r>
            <w:r w:rsidR="00F828FC">
              <w:t xml:space="preserve">with </w:t>
            </w:r>
            <w:r>
              <w:t>breakout groups</w:t>
            </w:r>
            <w:r w:rsidR="00F828FC">
              <w:t xml:space="preserve"> to begin work.</w:t>
            </w:r>
            <w:r>
              <w:t xml:space="preserve"> LEP are having similar conversations. </w:t>
            </w:r>
          </w:p>
          <w:p w14:paraId="0D8588BB" w14:textId="02EB7E0F" w:rsidR="00F828C4" w:rsidRDefault="00F828C4" w:rsidP="009F46BC">
            <w:r w:rsidRPr="000505C9">
              <w:rPr>
                <w:b/>
              </w:rPr>
              <w:t>Stephen B–</w:t>
            </w:r>
            <w:r w:rsidR="00F828FC">
              <w:t>LEP</w:t>
            </w:r>
            <w:r w:rsidR="000505C9">
              <w:t xml:space="preserve"> </w:t>
            </w:r>
            <w:r w:rsidR="00F828FC">
              <w:t>planning</w:t>
            </w:r>
            <w:r w:rsidR="005464C7">
              <w:t xml:space="preserve"> swift formation of</w:t>
            </w:r>
            <w:r>
              <w:t xml:space="preserve"> regional taskforce thinking about medium term and recovery</w:t>
            </w:r>
            <w:r w:rsidR="000E13EE">
              <w:t>. Key will be providing</w:t>
            </w:r>
            <w:r w:rsidR="00F828FC">
              <w:t xml:space="preserve"> </w:t>
            </w:r>
            <w:r w:rsidR="000505C9">
              <w:t xml:space="preserve">direction </w:t>
            </w:r>
            <w:r w:rsidR="000E13EE">
              <w:t xml:space="preserve">drawing from </w:t>
            </w:r>
            <w:r w:rsidR="000505C9">
              <w:t>an e</w:t>
            </w:r>
            <w:r>
              <w:t>vidence base</w:t>
            </w:r>
            <w:r w:rsidR="000E13EE">
              <w:t xml:space="preserve"> to</w:t>
            </w:r>
            <w:r w:rsidR="005464C7">
              <w:t xml:space="preserve"> ensure </w:t>
            </w:r>
            <w:r w:rsidR="000505C9">
              <w:t>resilience and</w:t>
            </w:r>
            <w:r>
              <w:t xml:space="preserve"> adaptability. </w:t>
            </w:r>
            <w:r w:rsidR="005464C7">
              <w:t xml:space="preserve">Need to focus on resident access to </w:t>
            </w:r>
            <w:r w:rsidR="000505C9">
              <w:t xml:space="preserve">labour market, </w:t>
            </w:r>
            <w:r>
              <w:t xml:space="preserve">employment and training. </w:t>
            </w:r>
            <w:r w:rsidR="005464C7">
              <w:t>N</w:t>
            </w:r>
            <w:r>
              <w:t xml:space="preserve">eed to </w:t>
            </w:r>
            <w:r w:rsidR="005464C7">
              <w:t>en</w:t>
            </w:r>
            <w:r>
              <w:t>sure aligned and coordinated</w:t>
            </w:r>
            <w:r w:rsidR="005464C7">
              <w:t xml:space="preserve"> approach</w:t>
            </w:r>
            <w:r>
              <w:t xml:space="preserve">. </w:t>
            </w:r>
          </w:p>
          <w:p w14:paraId="0F9FC123" w14:textId="19995D31" w:rsidR="00F828C4" w:rsidRDefault="00F828C4" w:rsidP="009F46BC">
            <w:r w:rsidRPr="000505C9">
              <w:rPr>
                <w:b/>
              </w:rPr>
              <w:t>Nick –</w:t>
            </w:r>
            <w:r>
              <w:t xml:space="preserve"> </w:t>
            </w:r>
            <w:r w:rsidR="005464C7">
              <w:t>Need to keep joined up as</w:t>
            </w:r>
            <w:r>
              <w:t xml:space="preserve"> </w:t>
            </w:r>
            <w:r w:rsidR="005464C7">
              <w:t>r</w:t>
            </w:r>
            <w:r>
              <w:t xml:space="preserve">esidency and work locations aren’t always the same. </w:t>
            </w:r>
          </w:p>
          <w:p w14:paraId="4F1C47A7" w14:textId="3CB24ED8" w:rsidR="00FC44C5" w:rsidRDefault="00F828C4" w:rsidP="009F46BC">
            <w:r w:rsidRPr="000505C9">
              <w:rPr>
                <w:b/>
              </w:rPr>
              <w:t>Darren –</w:t>
            </w:r>
            <w:r>
              <w:t xml:space="preserve"> </w:t>
            </w:r>
            <w:r w:rsidR="005464C7">
              <w:t xml:space="preserve">Each </w:t>
            </w:r>
            <w:r w:rsidR="00FC44C5">
              <w:t>MP support</w:t>
            </w:r>
            <w:r w:rsidR="005464C7">
              <w:t>ing</w:t>
            </w:r>
            <w:r w:rsidR="00FC44C5">
              <w:t xml:space="preserve"> </w:t>
            </w:r>
            <w:r w:rsidR="000505C9">
              <w:t>city initiatives:</w:t>
            </w:r>
            <w:r w:rsidR="00FC44C5">
              <w:t xml:space="preserve"> Darren Economic development post recovery. </w:t>
            </w:r>
            <w:r w:rsidR="000E13EE">
              <w:t xml:space="preserve">Must not </w:t>
            </w:r>
            <w:r w:rsidR="000505C9">
              <w:t>fo</w:t>
            </w:r>
            <w:r w:rsidR="00FC44C5">
              <w:t>rget local commun</w:t>
            </w:r>
            <w:r w:rsidR="000E13EE">
              <w:t xml:space="preserve">ity businesses, </w:t>
            </w:r>
            <w:r w:rsidR="00FC44C5">
              <w:t xml:space="preserve">the high street and everyday economy. </w:t>
            </w:r>
            <w:r w:rsidR="000E13EE">
              <w:t>C</w:t>
            </w:r>
            <w:r w:rsidR="00FC44C5">
              <w:t>ommunity ins</w:t>
            </w:r>
            <w:r w:rsidR="000505C9">
              <w:t>titutions are under ca</w:t>
            </w:r>
            <w:r w:rsidR="00FC44C5">
              <w:t>s</w:t>
            </w:r>
            <w:r w:rsidR="000505C9">
              <w:t>h</w:t>
            </w:r>
            <w:r w:rsidR="00FC44C5">
              <w:t xml:space="preserve"> flow stresses </w:t>
            </w:r>
            <w:r w:rsidR="000E13EE">
              <w:t xml:space="preserve">without enough </w:t>
            </w:r>
            <w:r w:rsidR="00FC44C5">
              <w:t>su</w:t>
            </w:r>
            <w:r w:rsidR="000505C9">
              <w:t xml:space="preserve">pport from government. </w:t>
            </w:r>
            <w:r w:rsidR="00FC44C5">
              <w:t>Worth including</w:t>
            </w:r>
            <w:r w:rsidR="000505C9">
              <w:t xml:space="preserve"> in the</w:t>
            </w:r>
            <w:r w:rsidR="00FC44C5">
              <w:t xml:space="preserve"> paper. </w:t>
            </w:r>
            <w:r w:rsidR="000E13EE">
              <w:t xml:space="preserve">Useful to use </w:t>
            </w:r>
            <w:r w:rsidR="000505C9">
              <w:t>the</w:t>
            </w:r>
            <w:r w:rsidR="000E13EE">
              <w:t xml:space="preserve"> LEP,</w:t>
            </w:r>
            <w:r w:rsidR="00FC44C5">
              <w:t xml:space="preserve"> WECA </w:t>
            </w:r>
            <w:r w:rsidR="000E13EE">
              <w:t>and</w:t>
            </w:r>
            <w:r w:rsidR="00FC44C5">
              <w:t xml:space="preserve"> western gateway, to get economic development in the budget context. </w:t>
            </w:r>
          </w:p>
          <w:p w14:paraId="62EF0673" w14:textId="05271A23" w:rsidR="00FC44C5" w:rsidRDefault="00FC44C5" w:rsidP="009F46BC">
            <w:r w:rsidRPr="000505C9">
              <w:rPr>
                <w:b/>
              </w:rPr>
              <w:t xml:space="preserve">Stephen </w:t>
            </w:r>
            <w:r w:rsidR="000505C9">
              <w:rPr>
                <w:b/>
              </w:rPr>
              <w:t>P</w:t>
            </w:r>
            <w:r w:rsidRPr="000505C9">
              <w:rPr>
                <w:b/>
              </w:rPr>
              <w:t xml:space="preserve"> –</w:t>
            </w:r>
            <w:r w:rsidR="000E13EE">
              <w:rPr>
                <w:b/>
              </w:rPr>
              <w:t xml:space="preserve"> </w:t>
            </w:r>
            <w:r w:rsidR="000E13EE" w:rsidRPr="000E13EE">
              <w:t>W</w:t>
            </w:r>
            <w:r>
              <w:t>ork ought to inform structures and not the other way around</w:t>
            </w:r>
            <w:r w:rsidR="000E13EE">
              <w:t xml:space="preserve">, must remain </w:t>
            </w:r>
            <w:r>
              <w:t>align</w:t>
            </w:r>
            <w:r w:rsidR="000E13EE">
              <w:t>ed</w:t>
            </w:r>
            <w:r>
              <w:t xml:space="preserve"> to government priorities but also characterise</w:t>
            </w:r>
            <w:r w:rsidR="000E13EE">
              <w:t>d by</w:t>
            </w:r>
            <w:r>
              <w:t xml:space="preserve"> the regional economic specifics of the city. </w:t>
            </w:r>
            <w:r w:rsidR="000E13EE">
              <w:t xml:space="preserve">Also must support sectors that </w:t>
            </w:r>
            <w:r>
              <w:t xml:space="preserve">treasury </w:t>
            </w:r>
            <w:r w:rsidR="000E13EE">
              <w:t xml:space="preserve">analysis </w:t>
            </w:r>
            <w:r>
              <w:t>doesn’t. The process</w:t>
            </w:r>
            <w:r w:rsidR="000E13EE">
              <w:t xml:space="preserve"> of developing a plan</w:t>
            </w:r>
            <w:r>
              <w:t xml:space="preserve"> is as much as important as who </w:t>
            </w:r>
            <w:r w:rsidR="0007304B">
              <w:t>owns</w:t>
            </w:r>
            <w:r>
              <w:t xml:space="preserve"> any document. </w:t>
            </w:r>
            <w:r w:rsidR="000E13EE">
              <w:t>Core Cities</w:t>
            </w:r>
            <w:r w:rsidR="0007304B">
              <w:t xml:space="preserve"> w</w:t>
            </w:r>
            <w:r>
              <w:t xml:space="preserve">ant shovel ready projects to be </w:t>
            </w:r>
            <w:r w:rsidR="0007304B">
              <w:t>fed</w:t>
            </w:r>
            <w:r>
              <w:t xml:space="preserve"> in </w:t>
            </w:r>
            <w:r w:rsidR="000E13EE">
              <w:t>to government</w:t>
            </w:r>
            <w:r>
              <w:t xml:space="preserve">. </w:t>
            </w:r>
            <w:r w:rsidR="000E13EE">
              <w:t xml:space="preserve">Need to </w:t>
            </w:r>
            <w:r>
              <w:t>talk</w:t>
            </w:r>
            <w:r w:rsidR="000E13EE">
              <w:t xml:space="preserve"> </w:t>
            </w:r>
            <w:r>
              <w:t xml:space="preserve">as much as possible with a common script for our part of the country. </w:t>
            </w:r>
          </w:p>
          <w:p w14:paraId="391FDB7A" w14:textId="1BF7AAD0" w:rsidR="00FC44C5" w:rsidRDefault="00FC44C5" w:rsidP="009F46BC">
            <w:r w:rsidRPr="0007304B">
              <w:rPr>
                <w:b/>
              </w:rPr>
              <w:t>Guy</w:t>
            </w:r>
            <w:r w:rsidR="0007304B">
              <w:rPr>
                <w:b/>
              </w:rPr>
              <w:t xml:space="preserve"> </w:t>
            </w:r>
            <w:r w:rsidRPr="0007304B">
              <w:rPr>
                <w:b/>
              </w:rPr>
              <w:t>–</w:t>
            </w:r>
            <w:r w:rsidR="000E13EE">
              <w:rPr>
                <w:b/>
              </w:rPr>
              <w:t xml:space="preserve"> </w:t>
            </w:r>
            <w:r w:rsidR="000E13EE">
              <w:t xml:space="preserve">Common voice is key and would welcome pooling resources </w:t>
            </w:r>
            <w:r>
              <w:t xml:space="preserve">to make that happen </w:t>
            </w:r>
            <w:r w:rsidR="000E13EE">
              <w:t>particularly important is the emphasis</w:t>
            </w:r>
            <w:r>
              <w:t xml:space="preserve"> on inclusion and innovation</w:t>
            </w:r>
            <w:r w:rsidR="000E13EE">
              <w:t>.</w:t>
            </w:r>
            <w:r>
              <w:t xml:space="preserve"> </w:t>
            </w:r>
          </w:p>
          <w:p w14:paraId="40AD12E8" w14:textId="026D92FA" w:rsidR="00FC44C5" w:rsidRDefault="00FC44C5" w:rsidP="00DF3608">
            <w:r w:rsidRPr="005E617E">
              <w:rPr>
                <w:b/>
              </w:rPr>
              <w:t>Nigel –</w:t>
            </w:r>
            <w:r w:rsidR="000E13EE">
              <w:t>H</w:t>
            </w:r>
            <w:r w:rsidRPr="00761111">
              <w:t xml:space="preserve">ow we move from here to </w:t>
            </w:r>
            <w:r w:rsidR="005E617E">
              <w:t xml:space="preserve">recovery </w:t>
            </w:r>
            <w:r w:rsidRPr="00761111">
              <w:t>and phase</w:t>
            </w:r>
            <w:r w:rsidR="005E617E">
              <w:t>d</w:t>
            </w:r>
            <w:r w:rsidRPr="00761111">
              <w:t xml:space="preserve"> return will be crucial</w:t>
            </w:r>
            <w:r w:rsidR="000E13EE">
              <w:t xml:space="preserve"> – needs to be</w:t>
            </w:r>
            <w:r w:rsidRPr="00761111">
              <w:t xml:space="preserve"> safe</w:t>
            </w:r>
            <w:r w:rsidR="005E617E">
              <w:t xml:space="preserve"> </w:t>
            </w:r>
            <w:r w:rsidR="000E13EE">
              <w:t xml:space="preserve">and </w:t>
            </w:r>
            <w:r w:rsidR="005E617E">
              <w:t>n</w:t>
            </w:r>
            <w:r w:rsidRPr="00761111">
              <w:t xml:space="preserve">eed to </w:t>
            </w:r>
            <w:r w:rsidR="000E13EE">
              <w:t>en</w:t>
            </w:r>
            <w:r w:rsidRPr="00761111">
              <w:t xml:space="preserve">sure job retention scheme is flexible </w:t>
            </w:r>
            <w:r w:rsidR="000E13EE">
              <w:t>for safety</w:t>
            </w:r>
            <w:r w:rsidRPr="00761111">
              <w:t xml:space="preserve">. </w:t>
            </w:r>
            <w:r w:rsidR="000E13EE">
              <w:t xml:space="preserve">It is </w:t>
            </w:r>
            <w:r w:rsidR="005E617E">
              <w:t xml:space="preserve">not only </w:t>
            </w:r>
            <w:r>
              <w:t>going to be businesses</w:t>
            </w:r>
            <w:r w:rsidR="005E617E">
              <w:t>, t</w:t>
            </w:r>
            <w:r>
              <w:t>he state will have to create projects and businesses that w</w:t>
            </w:r>
            <w:r w:rsidR="000E13EE">
              <w:t xml:space="preserve">ill employ people, a lot is </w:t>
            </w:r>
            <w:r>
              <w:t xml:space="preserve">physical infrastructure </w:t>
            </w:r>
            <w:r w:rsidR="005E617E">
              <w:t xml:space="preserve">but </w:t>
            </w:r>
            <w:r w:rsidR="000E13EE">
              <w:t xml:space="preserve">need to consider: </w:t>
            </w:r>
            <w:r>
              <w:t xml:space="preserve">care sector, voluntary sector and arts </w:t>
            </w:r>
            <w:r w:rsidR="000E13EE">
              <w:t xml:space="preserve">&amp; culture, </w:t>
            </w:r>
            <w:r>
              <w:t>skills training and</w:t>
            </w:r>
            <w:r w:rsidR="005E617E">
              <w:t xml:space="preserve"> </w:t>
            </w:r>
            <w:r>
              <w:t xml:space="preserve">further education. </w:t>
            </w:r>
          </w:p>
          <w:p w14:paraId="375C678B" w14:textId="1288644D" w:rsidR="00FC44C5" w:rsidRDefault="00FC44C5" w:rsidP="009F46BC">
            <w:r w:rsidRPr="005E617E">
              <w:rPr>
                <w:b/>
              </w:rPr>
              <w:t>Ben –</w:t>
            </w:r>
            <w:r w:rsidR="00DF3608">
              <w:t>W</w:t>
            </w:r>
            <w:r>
              <w:t xml:space="preserve">hat tools are being used </w:t>
            </w:r>
            <w:r w:rsidR="00DF3608">
              <w:t xml:space="preserve">for </w:t>
            </w:r>
            <w:r>
              <w:t xml:space="preserve">regional data </w:t>
            </w:r>
            <w:r w:rsidR="00DF3608">
              <w:t>collection – crowd sourcing</w:t>
            </w:r>
            <w:r w:rsidR="005E617E">
              <w:t>?</w:t>
            </w:r>
            <w:r>
              <w:t xml:space="preserve"> </w:t>
            </w:r>
          </w:p>
          <w:p w14:paraId="01C62FDE" w14:textId="68A02302" w:rsidR="00FC44C5" w:rsidRDefault="00FC44C5" w:rsidP="009F46BC">
            <w:r w:rsidRPr="005E617E">
              <w:rPr>
                <w:b/>
              </w:rPr>
              <w:t>Stephen B</w:t>
            </w:r>
            <w:r>
              <w:t xml:space="preserve">- </w:t>
            </w:r>
            <w:r w:rsidR="00DF3608">
              <w:t>L</w:t>
            </w:r>
            <w:r w:rsidR="008E5FE9">
              <w:t>ots of su</w:t>
            </w:r>
            <w:r>
              <w:t xml:space="preserve">rveys, </w:t>
            </w:r>
            <w:r w:rsidR="00DF3608">
              <w:t>sharing advice with</w:t>
            </w:r>
            <w:r>
              <w:t xml:space="preserve"> businesses</w:t>
            </w:r>
            <w:r w:rsidR="008E5FE9">
              <w:t>. It all</w:t>
            </w:r>
            <w:r>
              <w:t xml:space="preserve"> needs to be pieced together </w:t>
            </w:r>
            <w:r w:rsidR="00DF3608">
              <w:t>and is ongoing</w:t>
            </w:r>
            <w:r>
              <w:t xml:space="preserve">. </w:t>
            </w:r>
            <w:r w:rsidR="008E5FE9">
              <w:t>There is a l</w:t>
            </w:r>
            <w:r>
              <w:t xml:space="preserve">ag </w:t>
            </w:r>
            <w:r w:rsidR="00DF3608">
              <w:t xml:space="preserve">but will have </w:t>
            </w:r>
            <w:r w:rsidR="008E5FE9">
              <w:t>significant</w:t>
            </w:r>
            <w:r w:rsidR="00DF3608">
              <w:t xml:space="preserve"> data. Still need</w:t>
            </w:r>
            <w:r>
              <w:t xml:space="preserve"> to connect</w:t>
            </w:r>
            <w:r w:rsidR="00DF3608">
              <w:t xml:space="preserve"> </w:t>
            </w:r>
            <w:r w:rsidR="00DF3608">
              <w:t>people who are falling out of work</w:t>
            </w:r>
            <w:r>
              <w:t xml:space="preserve"> </w:t>
            </w:r>
            <w:r w:rsidR="008E5FE9">
              <w:t xml:space="preserve">them </w:t>
            </w:r>
            <w:r>
              <w:t>with training and</w:t>
            </w:r>
            <w:r w:rsidR="008E5FE9">
              <w:t xml:space="preserve"> </w:t>
            </w:r>
            <w:r>
              <w:t xml:space="preserve">employment opportunities. </w:t>
            </w:r>
          </w:p>
          <w:p w14:paraId="71C52010" w14:textId="64BADCF0" w:rsidR="00FC44C5" w:rsidRDefault="00FC44C5" w:rsidP="004D588F">
            <w:r w:rsidRPr="008E5FE9">
              <w:rPr>
                <w:b/>
              </w:rPr>
              <w:t>Marvin –</w:t>
            </w:r>
            <w:r>
              <w:t xml:space="preserve"> </w:t>
            </w:r>
            <w:r w:rsidR="00DF3608">
              <w:t xml:space="preserve">Whenever </w:t>
            </w:r>
            <w:r>
              <w:t>we’re producing anything that is a plan</w:t>
            </w:r>
            <w:r w:rsidR="004D588F">
              <w:t xml:space="preserve"> we</w:t>
            </w:r>
            <w:r>
              <w:t xml:space="preserve"> need to write </w:t>
            </w:r>
            <w:r w:rsidR="004D588F">
              <w:t>it</w:t>
            </w:r>
            <w:r>
              <w:t xml:space="preserve"> together</w:t>
            </w:r>
            <w:r w:rsidR="004D588F">
              <w:t xml:space="preserve">, </w:t>
            </w:r>
            <w:r w:rsidR="00DF3608">
              <w:t xml:space="preserve">so it is more likely everyone will </w:t>
            </w:r>
            <w:r>
              <w:t>agree with</w:t>
            </w:r>
            <w:r w:rsidR="00DF3608">
              <w:t xml:space="preserve"> it</w:t>
            </w:r>
            <w:r>
              <w:t xml:space="preserve">. </w:t>
            </w:r>
            <w:r w:rsidR="00DF3608">
              <w:t>Need to use</w:t>
            </w:r>
            <w:r w:rsidR="004D588F">
              <w:t xml:space="preserve"> </w:t>
            </w:r>
            <w:r w:rsidR="00CA3E30">
              <w:t>platforms when they</w:t>
            </w:r>
            <w:r w:rsidR="004D588F">
              <w:t>’</w:t>
            </w:r>
            <w:r w:rsidR="00E97960">
              <w:t xml:space="preserve">re most relevant - </w:t>
            </w:r>
            <w:r w:rsidR="00CA3E30">
              <w:t xml:space="preserve">different projects </w:t>
            </w:r>
            <w:r w:rsidR="004D588F">
              <w:t xml:space="preserve">are </w:t>
            </w:r>
            <w:r w:rsidR="00CA3E30">
              <w:t xml:space="preserve">suited to different </w:t>
            </w:r>
            <w:r w:rsidR="004D588F">
              <w:t>platform</w:t>
            </w:r>
            <w:r w:rsidR="00CA3E30">
              <w:t xml:space="preserve"> </w:t>
            </w:r>
          </w:p>
          <w:p w14:paraId="67554F08" w14:textId="33E78A0B" w:rsidR="00E97960" w:rsidRDefault="00E97960" w:rsidP="00E97960">
            <w:r w:rsidRPr="00E97960">
              <w:rPr>
                <w:b/>
              </w:rPr>
              <w:t>James</w:t>
            </w:r>
            <w:r w:rsidR="004D588F">
              <w:t xml:space="preserve"> – </w:t>
            </w:r>
            <w:r>
              <w:t xml:space="preserve">Will work with Andrea and City Office on format </w:t>
            </w:r>
            <w:r>
              <w:t>of</w:t>
            </w:r>
            <w:r w:rsidR="004D588F">
              <w:t xml:space="preserve"> ERTF</w:t>
            </w:r>
            <w:r>
              <w:t xml:space="preserve"> including engagement</w:t>
            </w:r>
            <w:r w:rsidR="004D588F">
              <w:t xml:space="preserve"> from other boards </w:t>
            </w:r>
          </w:p>
          <w:p w14:paraId="30EEC175" w14:textId="3F31B251" w:rsidR="004D588F" w:rsidRPr="00F828C4" w:rsidRDefault="00E97960" w:rsidP="00E97960">
            <w:r w:rsidRPr="00E97960">
              <w:rPr>
                <w:b/>
              </w:rPr>
              <w:t>Craig</w:t>
            </w:r>
            <w:r w:rsidR="004D588F">
              <w:t xml:space="preserve"> – </w:t>
            </w:r>
            <w:r>
              <w:t>Economy Board to circulate paper to</w:t>
            </w:r>
            <w:r w:rsidR="004D588F">
              <w:t xml:space="preserve"> multi-board chairs meeting next week</w:t>
            </w:r>
          </w:p>
        </w:tc>
      </w:tr>
      <w:tr w:rsidR="009F46BC" w14:paraId="3DCA5C81" w14:textId="77777777" w:rsidTr="00E35F25">
        <w:trPr>
          <w:trHeight w:val="605"/>
        </w:trPr>
        <w:tc>
          <w:tcPr>
            <w:tcW w:w="817" w:type="dxa"/>
          </w:tcPr>
          <w:p w14:paraId="789C9623" w14:textId="117E57D9" w:rsidR="009F46BC" w:rsidRPr="00E50C6A" w:rsidRDefault="009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</w:p>
        </w:tc>
        <w:tc>
          <w:tcPr>
            <w:tcW w:w="8199" w:type="dxa"/>
            <w:gridSpan w:val="4"/>
          </w:tcPr>
          <w:p w14:paraId="12C58C75" w14:textId="0017C78D" w:rsidR="00B50267" w:rsidRPr="004D588F" w:rsidRDefault="009F46BC" w:rsidP="004D588F">
            <w:pPr>
              <w:spacing w:line="252" w:lineRule="auto"/>
              <w:rPr>
                <w:u w:val="single"/>
              </w:rPr>
            </w:pPr>
            <w:r w:rsidRPr="004D588F">
              <w:rPr>
                <w:u w:val="single"/>
              </w:rPr>
              <w:t>Banks and Business forum update</w:t>
            </w:r>
            <w:r w:rsidR="004D588F">
              <w:rPr>
                <w:u w:val="single"/>
              </w:rPr>
              <w:t xml:space="preserve"> – Stephen Bashford </w:t>
            </w:r>
          </w:p>
          <w:p w14:paraId="3FAA2817" w14:textId="77954F44" w:rsidR="00B50267" w:rsidRDefault="00E97960" w:rsidP="00B50267">
            <w:r>
              <w:t xml:space="preserve">Working </w:t>
            </w:r>
            <w:r w:rsidR="00B50267">
              <w:t>with banks re</w:t>
            </w:r>
            <w:r w:rsidR="004D588F">
              <w:t>:</w:t>
            </w:r>
            <w:r w:rsidR="00B50267">
              <w:t xml:space="preserve"> finance to business, including British Business Bank</w:t>
            </w:r>
            <w:r>
              <w:t xml:space="preserve">s and </w:t>
            </w:r>
            <w:r w:rsidR="00B50267">
              <w:t xml:space="preserve">support </w:t>
            </w:r>
            <w:r w:rsidR="00B50267">
              <w:lastRenderedPageBreak/>
              <w:t xml:space="preserve">services on call. </w:t>
            </w:r>
            <w:r>
              <w:t>B</w:t>
            </w:r>
            <w:r w:rsidR="00B50267">
              <w:t>anks</w:t>
            </w:r>
            <w:r w:rsidR="004D588F">
              <w:t xml:space="preserve"> </w:t>
            </w:r>
            <w:r>
              <w:t xml:space="preserve">are </w:t>
            </w:r>
            <w:r w:rsidR="004D588F">
              <w:t>working as fast as possible but</w:t>
            </w:r>
            <w:r w:rsidR="00B50267">
              <w:t xml:space="preserve"> money not flowing </w:t>
            </w:r>
            <w:r>
              <w:t xml:space="preserve">smoothly </w:t>
            </w:r>
            <w:r w:rsidR="00B50267">
              <w:t>from Government. Banks</w:t>
            </w:r>
            <w:r>
              <w:t xml:space="preserve"> workings to i</w:t>
            </w:r>
            <w:r w:rsidR="00B50267">
              <w:t>ncrease capacity quickly</w:t>
            </w:r>
            <w:r w:rsidR="004D588F">
              <w:t xml:space="preserve"> </w:t>
            </w:r>
            <w:r>
              <w:t xml:space="preserve">particularly working on new </w:t>
            </w:r>
            <w:r w:rsidR="00B50267">
              <w:t xml:space="preserve">scheme around innovation. </w:t>
            </w:r>
            <w:r>
              <w:t>B</w:t>
            </w:r>
            <w:r w:rsidR="00B50267">
              <w:t xml:space="preserve">usinesses </w:t>
            </w:r>
            <w:r>
              <w:t xml:space="preserve">are slowing efforts by </w:t>
            </w:r>
            <w:r w:rsidR="00B50267">
              <w:t>approaching without being prepared</w:t>
            </w:r>
            <w:r>
              <w:t xml:space="preserve"> – using Growth Hub to help businesses understand this</w:t>
            </w:r>
            <w:r w:rsidR="00B50267">
              <w:t xml:space="preserve">. </w:t>
            </w:r>
            <w:r w:rsidR="008D462A">
              <w:t>WECA are also p</w:t>
            </w:r>
            <w:r w:rsidR="00B50267">
              <w:t>utting pressure on banks because</w:t>
            </w:r>
            <w:r>
              <w:t xml:space="preserve"> state</w:t>
            </w:r>
            <w:r w:rsidR="00B50267">
              <w:t xml:space="preserve"> </w:t>
            </w:r>
            <w:r w:rsidR="008D462A">
              <w:t xml:space="preserve">data </w:t>
            </w:r>
            <w:r>
              <w:t xml:space="preserve">shows </w:t>
            </w:r>
            <w:r w:rsidR="00B50267">
              <w:t>% of successful applicants</w:t>
            </w:r>
            <w:r>
              <w:t xml:space="preserve"> i</w:t>
            </w:r>
            <w:r w:rsidR="008D462A">
              <w:t>s</w:t>
            </w:r>
            <w:r w:rsidR="00B50267">
              <w:t xml:space="preserve"> </w:t>
            </w:r>
            <w:r>
              <w:t>low</w:t>
            </w:r>
            <w:r w:rsidR="00B50267">
              <w:t>. Happy to share notes from this meeting.</w:t>
            </w:r>
          </w:p>
          <w:p w14:paraId="137655E8" w14:textId="6B24D748" w:rsidR="00B50267" w:rsidRPr="00991C1F" w:rsidRDefault="004D588F" w:rsidP="00E97960">
            <w:r w:rsidRPr="004D588F">
              <w:rPr>
                <w:b/>
              </w:rPr>
              <w:t xml:space="preserve">James </w:t>
            </w:r>
            <w:r>
              <w:rPr>
                <w:b/>
              </w:rPr>
              <w:t>–</w:t>
            </w:r>
            <w:r w:rsidR="00B50267">
              <w:t xml:space="preserve"> </w:t>
            </w:r>
            <w:r w:rsidR="00E97960">
              <w:t>Discussions with banks at CEO level because t</w:t>
            </w:r>
            <w:r w:rsidR="008D462A">
              <w:t>here is a s</w:t>
            </w:r>
            <w:r w:rsidR="00B50267">
              <w:t xml:space="preserve">ense that banks are </w:t>
            </w:r>
            <w:r w:rsidR="008D462A">
              <w:t>working from an old script</w:t>
            </w:r>
            <w:r w:rsidR="00E97960">
              <w:t>. Also</w:t>
            </w:r>
            <w:r w:rsidR="008D462A">
              <w:t xml:space="preserve"> c</w:t>
            </w:r>
            <w:r w:rsidR="00B50267">
              <w:t xml:space="preserve">alls for Government to 100% back loans </w:t>
            </w:r>
            <w:r w:rsidR="00E97960">
              <w:t>not just</w:t>
            </w:r>
            <w:r w:rsidR="00B50267">
              <w:t xml:space="preserve"> 80%. </w:t>
            </w:r>
          </w:p>
        </w:tc>
      </w:tr>
      <w:tr w:rsidR="009F46BC" w14:paraId="68A18D2A" w14:textId="77777777" w:rsidTr="00E35F25">
        <w:trPr>
          <w:trHeight w:val="641"/>
        </w:trPr>
        <w:tc>
          <w:tcPr>
            <w:tcW w:w="817" w:type="dxa"/>
          </w:tcPr>
          <w:p w14:paraId="05CA7244" w14:textId="0C17E613" w:rsidR="009F46BC" w:rsidRDefault="009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6)</w:t>
            </w:r>
          </w:p>
        </w:tc>
        <w:tc>
          <w:tcPr>
            <w:tcW w:w="8199" w:type="dxa"/>
            <w:gridSpan w:val="4"/>
          </w:tcPr>
          <w:p w14:paraId="5705AE0A" w14:textId="77777777" w:rsidR="008D462A" w:rsidRDefault="009F46BC" w:rsidP="008D462A">
            <w:pPr>
              <w:rPr>
                <w:b/>
                <w:sz w:val="24"/>
                <w:szCs w:val="24"/>
                <w:u w:val="single"/>
              </w:rPr>
            </w:pPr>
            <w:r w:rsidRPr="008D462A">
              <w:rPr>
                <w:b/>
                <w:sz w:val="24"/>
                <w:szCs w:val="24"/>
                <w:u w:val="single"/>
              </w:rPr>
              <w:t>Sector specific COVID-19 updates</w:t>
            </w:r>
            <w:r w:rsidR="008D462A" w:rsidRPr="008D462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2225D02" w14:textId="696B1020" w:rsidR="009F46BC" w:rsidRPr="008D462A" w:rsidRDefault="008D462A" w:rsidP="008D462A">
            <w:pPr>
              <w:rPr>
                <w:sz w:val="24"/>
                <w:szCs w:val="24"/>
                <w:u w:val="single"/>
              </w:rPr>
            </w:pPr>
            <w:r w:rsidRPr="008D462A">
              <w:rPr>
                <w:sz w:val="24"/>
                <w:szCs w:val="24"/>
                <w:u w:val="single"/>
              </w:rPr>
              <w:t xml:space="preserve">Bristol City Council – </w:t>
            </w:r>
            <w:r w:rsidRPr="008D462A">
              <w:rPr>
                <w:u w:val="single"/>
              </w:rPr>
              <w:t xml:space="preserve">Michael Pilcher </w:t>
            </w:r>
          </w:p>
          <w:p w14:paraId="48FB13C9" w14:textId="47051B9A" w:rsidR="009F46BC" w:rsidRDefault="008D462A" w:rsidP="00C938B5">
            <w:r>
              <w:rPr>
                <w:rFonts w:ascii="Calibri" w:hAnsi="Calibri"/>
                <w:color w:val="000000"/>
              </w:rPr>
              <w:t xml:space="preserve">Business grants - £56.3m has been issued from BCC's system. 6142 applications received, 4404 grants awarded. 1500 yet to apply. This level will slow as more complicated applications </w:t>
            </w:r>
            <w:r w:rsidR="00E97960">
              <w:rPr>
                <w:rFonts w:ascii="Calibri" w:hAnsi="Calibri"/>
                <w:color w:val="000000"/>
              </w:rPr>
              <w:t>are processed</w:t>
            </w:r>
            <w:r>
              <w:rPr>
                <w:rFonts w:ascii="Calibri" w:hAnsi="Calibri"/>
                <w:color w:val="000000"/>
              </w:rPr>
              <w:t>. Quadrupled staff to enable these to be processed rapidly.</w:t>
            </w:r>
            <w:r>
              <w:t xml:space="preserve"> </w:t>
            </w:r>
            <w:r w:rsidR="00CA3E30">
              <w:t>400</w:t>
            </w:r>
            <w:r>
              <w:t xml:space="preserve"> have been</w:t>
            </w:r>
            <w:r w:rsidR="00CA3E30">
              <w:t xml:space="preserve"> rejected, 300 with further investigation</w:t>
            </w:r>
            <w:r w:rsidR="00E97960">
              <w:t xml:space="preserve">. </w:t>
            </w:r>
            <w:r w:rsidR="00CA3E30">
              <w:t xml:space="preserve"> </w:t>
            </w:r>
          </w:p>
          <w:p w14:paraId="33D0D4EE" w14:textId="0418431E" w:rsidR="00CA3E30" w:rsidRDefault="008D462A" w:rsidP="00C938B5">
            <w:r w:rsidRPr="008D462A">
              <w:rPr>
                <w:b/>
              </w:rPr>
              <w:t xml:space="preserve">James </w:t>
            </w:r>
            <w:r>
              <w:rPr>
                <w:b/>
              </w:rPr>
              <w:t>–</w:t>
            </w:r>
            <w:r w:rsidRPr="008D462A">
              <w:rPr>
                <w:b/>
              </w:rPr>
              <w:t xml:space="preserve"> </w:t>
            </w:r>
            <w:r w:rsidR="00E97960" w:rsidRPr="00E97960">
              <w:t>Congratulations</w:t>
            </w:r>
            <w:r w:rsidR="00E97960">
              <w:rPr>
                <w:b/>
              </w:rPr>
              <w:t xml:space="preserve"> </w:t>
            </w:r>
            <w:r w:rsidR="00E97960">
              <w:t>Bristol is in the top 5/10 nationally</w:t>
            </w:r>
            <w:r w:rsidR="00E97960">
              <w:t>.</w:t>
            </w:r>
            <w:r w:rsidR="00E97960">
              <w:t xml:space="preserve"> </w:t>
            </w:r>
            <w:r>
              <w:t>Is there a</w:t>
            </w:r>
            <w:r w:rsidR="00CA3E30">
              <w:t xml:space="preserve">nything the board can do to help with messaging? Any common themes. </w:t>
            </w:r>
            <w:r w:rsidRPr="008D462A">
              <w:rPr>
                <w:b/>
              </w:rPr>
              <w:t xml:space="preserve">Michael </w:t>
            </w:r>
            <w:r>
              <w:rPr>
                <w:b/>
              </w:rPr>
              <w:t>–</w:t>
            </w:r>
            <w:r>
              <w:t xml:space="preserve"> </w:t>
            </w:r>
            <w:r w:rsidR="00CA3E30">
              <w:t xml:space="preserve">Suspect not but can look at data. </w:t>
            </w:r>
          </w:p>
          <w:p w14:paraId="1E28ABD2" w14:textId="648CF005" w:rsidR="00CA3E30" w:rsidRPr="008D462A" w:rsidRDefault="008D462A" w:rsidP="00C938B5">
            <w:pPr>
              <w:rPr>
                <w:sz w:val="24"/>
                <w:szCs w:val="24"/>
                <w:u w:val="single"/>
              </w:rPr>
            </w:pPr>
            <w:r w:rsidRPr="008D462A">
              <w:rPr>
                <w:sz w:val="24"/>
                <w:szCs w:val="24"/>
                <w:u w:val="single"/>
              </w:rPr>
              <w:t>VCSE – Sandra Meadows update</w:t>
            </w:r>
          </w:p>
          <w:p w14:paraId="428E500B" w14:textId="6380F6D8" w:rsidR="00CA3E30" w:rsidRDefault="00CA3E30" w:rsidP="00D4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and finance from big lottery will be</w:t>
            </w:r>
            <w:r w:rsidR="008D462A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big intervention into VCSE</w:t>
            </w:r>
            <w:r w:rsidR="008D462A">
              <w:rPr>
                <w:sz w:val="24"/>
                <w:szCs w:val="24"/>
              </w:rPr>
              <w:t xml:space="preserve"> and it is</w:t>
            </w:r>
            <w:r>
              <w:rPr>
                <w:sz w:val="24"/>
                <w:szCs w:val="24"/>
              </w:rPr>
              <w:t xml:space="preserve"> really important</w:t>
            </w:r>
            <w:r w:rsidR="008D462A">
              <w:rPr>
                <w:sz w:val="24"/>
                <w:szCs w:val="24"/>
              </w:rPr>
              <w:t xml:space="preserve"> that equalities led and focuse</w:t>
            </w:r>
            <w:r>
              <w:rPr>
                <w:sz w:val="24"/>
                <w:szCs w:val="24"/>
              </w:rPr>
              <w:t>d groups are able to access</w:t>
            </w:r>
            <w:r w:rsidR="008D462A">
              <w:rPr>
                <w:sz w:val="24"/>
                <w:szCs w:val="24"/>
              </w:rPr>
              <w:t xml:space="preserve"> that</w:t>
            </w:r>
            <w:r>
              <w:rPr>
                <w:sz w:val="24"/>
                <w:szCs w:val="24"/>
              </w:rPr>
              <w:t xml:space="preserve">. City funds </w:t>
            </w:r>
            <w:r w:rsidR="00D40B96">
              <w:rPr>
                <w:sz w:val="24"/>
                <w:szCs w:val="24"/>
              </w:rPr>
              <w:t xml:space="preserve">planning to support </w:t>
            </w:r>
            <w:r w:rsidR="008D462A">
              <w:rPr>
                <w:sz w:val="24"/>
                <w:szCs w:val="24"/>
              </w:rPr>
              <w:t>VCSE</w:t>
            </w:r>
            <w:r>
              <w:rPr>
                <w:sz w:val="24"/>
                <w:szCs w:val="24"/>
              </w:rPr>
              <w:t xml:space="preserve"> sector </w:t>
            </w:r>
            <w:r w:rsidR="00D40B96">
              <w:rPr>
                <w:sz w:val="24"/>
                <w:szCs w:val="24"/>
              </w:rPr>
              <w:t>with resources</w:t>
            </w:r>
            <w:r>
              <w:rPr>
                <w:sz w:val="24"/>
                <w:szCs w:val="24"/>
              </w:rPr>
              <w:t>.</w:t>
            </w:r>
            <w:r w:rsidR="008D462A">
              <w:rPr>
                <w:sz w:val="24"/>
                <w:szCs w:val="24"/>
              </w:rPr>
              <w:t xml:space="preserve"> </w:t>
            </w:r>
            <w:r w:rsidR="00D40B96">
              <w:rPr>
                <w:sz w:val="24"/>
                <w:szCs w:val="24"/>
              </w:rPr>
              <w:t xml:space="preserve">VCSE </w:t>
            </w:r>
            <w:r w:rsidR="008D462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urvey on</w:t>
            </w:r>
            <w:r w:rsidR="008D46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recovery and resiliency to es</w:t>
            </w:r>
            <w:r w:rsidR="008D462A">
              <w:rPr>
                <w:sz w:val="24"/>
                <w:szCs w:val="24"/>
              </w:rPr>
              <w:t xml:space="preserve">tablish data </w:t>
            </w:r>
            <w:r>
              <w:rPr>
                <w:sz w:val="24"/>
                <w:szCs w:val="24"/>
              </w:rPr>
              <w:t>where support is ne</w:t>
            </w:r>
            <w:r w:rsidR="00E035F6">
              <w:rPr>
                <w:sz w:val="24"/>
                <w:szCs w:val="24"/>
              </w:rPr>
              <w:t>ed short</w:t>
            </w:r>
            <w:r w:rsidR="00D40B96">
              <w:rPr>
                <w:sz w:val="24"/>
                <w:szCs w:val="24"/>
              </w:rPr>
              <w:t>,</w:t>
            </w:r>
            <w:r w:rsidR="00E035F6">
              <w:rPr>
                <w:sz w:val="24"/>
                <w:szCs w:val="24"/>
              </w:rPr>
              <w:t xml:space="preserve"> medium and long term. </w:t>
            </w:r>
            <w:r w:rsidR="00D40B96">
              <w:rPr>
                <w:sz w:val="24"/>
                <w:szCs w:val="24"/>
              </w:rPr>
              <w:t>W</w:t>
            </w:r>
            <w:r w:rsidR="00E035F6">
              <w:rPr>
                <w:sz w:val="24"/>
                <w:szCs w:val="24"/>
              </w:rPr>
              <w:t>orking with BSWN on</w:t>
            </w:r>
            <w:r w:rsidR="00D40B96">
              <w:rPr>
                <w:sz w:val="24"/>
                <w:szCs w:val="24"/>
              </w:rPr>
              <w:t xml:space="preserve"> regional</w:t>
            </w:r>
            <w:r w:rsidR="00E035F6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ector resiliency </w:t>
            </w:r>
            <w:r w:rsidR="00E035F6">
              <w:rPr>
                <w:sz w:val="24"/>
                <w:szCs w:val="24"/>
              </w:rPr>
              <w:t>and a survey is going</w:t>
            </w:r>
            <w:r w:rsidR="00D40B96">
              <w:rPr>
                <w:sz w:val="24"/>
                <w:szCs w:val="24"/>
              </w:rPr>
              <w:t xml:space="preserve"> out</w:t>
            </w:r>
            <w:r w:rsidR="00E035F6">
              <w:rPr>
                <w:sz w:val="24"/>
                <w:szCs w:val="24"/>
              </w:rPr>
              <w:t xml:space="preserve"> this week via the c</w:t>
            </w:r>
            <w:r>
              <w:rPr>
                <w:sz w:val="24"/>
                <w:szCs w:val="24"/>
              </w:rPr>
              <w:t>are forum sector</w:t>
            </w:r>
            <w:r w:rsidR="00E035F6">
              <w:rPr>
                <w:sz w:val="24"/>
                <w:szCs w:val="24"/>
              </w:rPr>
              <w:t xml:space="preserve">. </w:t>
            </w:r>
            <w:r w:rsidR="00D40B96">
              <w:rPr>
                <w:sz w:val="24"/>
                <w:szCs w:val="24"/>
              </w:rPr>
              <w:t>Local access programme</w:t>
            </w:r>
            <w:r w:rsidR="00E035F6">
              <w:rPr>
                <w:sz w:val="24"/>
                <w:szCs w:val="24"/>
              </w:rPr>
              <w:t xml:space="preserve"> are working on a</w:t>
            </w:r>
            <w:r>
              <w:rPr>
                <w:sz w:val="24"/>
                <w:szCs w:val="24"/>
              </w:rPr>
              <w:t xml:space="preserve"> blended finance to respond accurate</w:t>
            </w:r>
            <w:r w:rsidR="00D40B96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</w:t>
            </w:r>
            <w:r w:rsidR="00D40B96">
              <w:rPr>
                <w:sz w:val="24"/>
                <w:szCs w:val="24"/>
              </w:rPr>
              <w:t xml:space="preserve">to </w:t>
            </w:r>
            <w:r w:rsidR="00E035F6">
              <w:rPr>
                <w:sz w:val="24"/>
                <w:szCs w:val="24"/>
              </w:rPr>
              <w:t xml:space="preserve">changing landscape. </w:t>
            </w:r>
          </w:p>
        </w:tc>
      </w:tr>
      <w:tr w:rsidR="009F46BC" w14:paraId="39B63BCA" w14:textId="77777777" w:rsidTr="00E35F25">
        <w:trPr>
          <w:trHeight w:val="641"/>
        </w:trPr>
        <w:tc>
          <w:tcPr>
            <w:tcW w:w="817" w:type="dxa"/>
          </w:tcPr>
          <w:p w14:paraId="54213C70" w14:textId="75903071" w:rsidR="009F46BC" w:rsidRDefault="009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8199" w:type="dxa"/>
            <w:gridSpan w:val="4"/>
          </w:tcPr>
          <w:p w14:paraId="1411EE1D" w14:textId="6215F522" w:rsidR="009F46BC" w:rsidRPr="008D462A" w:rsidRDefault="009F46BC" w:rsidP="002655FA">
            <w:pPr>
              <w:rPr>
                <w:b/>
                <w:sz w:val="24"/>
                <w:szCs w:val="24"/>
                <w:u w:val="single"/>
              </w:rPr>
            </w:pPr>
            <w:r w:rsidRPr="008D462A">
              <w:rPr>
                <w:b/>
                <w:sz w:val="24"/>
                <w:szCs w:val="24"/>
                <w:u w:val="single"/>
              </w:rPr>
              <w:t xml:space="preserve">Webinar </w:t>
            </w:r>
            <w:r w:rsidR="002655FA" w:rsidRPr="008D462A">
              <w:rPr>
                <w:b/>
                <w:sz w:val="24"/>
                <w:szCs w:val="24"/>
                <w:u w:val="single"/>
              </w:rPr>
              <w:t>information</w:t>
            </w:r>
            <w:r w:rsidRPr="008D462A">
              <w:rPr>
                <w:b/>
                <w:sz w:val="24"/>
                <w:szCs w:val="24"/>
                <w:u w:val="single"/>
              </w:rPr>
              <w:t xml:space="preserve"> </w:t>
            </w:r>
            <w:r w:rsidR="008D462A" w:rsidRPr="008D462A">
              <w:rPr>
                <w:b/>
                <w:sz w:val="24"/>
                <w:szCs w:val="24"/>
                <w:u w:val="single"/>
              </w:rPr>
              <w:t>– Andrea Dell</w:t>
            </w:r>
          </w:p>
          <w:p w14:paraId="1A188515" w14:textId="26878E36" w:rsidR="00CA3E30" w:rsidRPr="00E50C6A" w:rsidRDefault="00E035F6" w:rsidP="00D4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the feedback on the p</w:t>
            </w:r>
            <w:r w:rsidR="00CA3E30">
              <w:rPr>
                <w:sz w:val="24"/>
                <w:szCs w:val="24"/>
              </w:rPr>
              <w:t xml:space="preserve">aper </w:t>
            </w:r>
            <w:r>
              <w:rPr>
                <w:sz w:val="24"/>
                <w:szCs w:val="24"/>
              </w:rPr>
              <w:t xml:space="preserve">that </w:t>
            </w:r>
            <w:r w:rsidR="00CA3E30">
              <w:rPr>
                <w:sz w:val="24"/>
                <w:szCs w:val="24"/>
              </w:rPr>
              <w:t>came out last week</w:t>
            </w:r>
            <w:r>
              <w:rPr>
                <w:sz w:val="24"/>
                <w:szCs w:val="24"/>
              </w:rPr>
              <w:t xml:space="preserve">. </w:t>
            </w:r>
            <w:r w:rsidR="00D40B96">
              <w:rPr>
                <w:sz w:val="24"/>
                <w:szCs w:val="24"/>
              </w:rPr>
              <w:t xml:space="preserve">Collaborating with WECA who are also </w:t>
            </w:r>
            <w:r w:rsidR="00CA3E30">
              <w:rPr>
                <w:sz w:val="24"/>
                <w:szCs w:val="24"/>
              </w:rPr>
              <w:t xml:space="preserve">doing sector specific webinars. </w:t>
            </w:r>
            <w:r>
              <w:rPr>
                <w:sz w:val="24"/>
                <w:szCs w:val="24"/>
              </w:rPr>
              <w:t xml:space="preserve"> </w:t>
            </w:r>
            <w:r w:rsidR="00D40B96">
              <w:rPr>
                <w:sz w:val="24"/>
                <w:szCs w:val="24"/>
              </w:rPr>
              <w:t>G</w:t>
            </w:r>
            <w:r w:rsidR="00CA3E30">
              <w:rPr>
                <w:sz w:val="24"/>
                <w:szCs w:val="24"/>
              </w:rPr>
              <w:t xml:space="preserve">oing to </w:t>
            </w:r>
            <w:r w:rsidR="00D40B96">
              <w:rPr>
                <w:sz w:val="24"/>
                <w:szCs w:val="24"/>
              </w:rPr>
              <w:t>hold O</w:t>
            </w:r>
            <w:r w:rsidR="00CA3E30">
              <w:rPr>
                <w:sz w:val="24"/>
                <w:szCs w:val="24"/>
              </w:rPr>
              <w:t xml:space="preserve">ne </w:t>
            </w:r>
            <w:r w:rsidR="00D40B96">
              <w:rPr>
                <w:sz w:val="24"/>
                <w:szCs w:val="24"/>
              </w:rPr>
              <w:t>C</w:t>
            </w:r>
            <w:r w:rsidR="00CA3E30">
              <w:rPr>
                <w:sz w:val="24"/>
                <w:szCs w:val="24"/>
              </w:rPr>
              <w:t>ity board webinars</w:t>
            </w:r>
            <w:r>
              <w:rPr>
                <w:sz w:val="24"/>
                <w:szCs w:val="24"/>
              </w:rPr>
              <w:t xml:space="preserve"> focusing on </w:t>
            </w:r>
            <w:r w:rsidR="00CA3E30">
              <w:rPr>
                <w:sz w:val="24"/>
                <w:szCs w:val="24"/>
              </w:rPr>
              <w:t>inclusions and equalities groups</w:t>
            </w:r>
            <w:r w:rsidR="00D40B96">
              <w:rPr>
                <w:sz w:val="24"/>
                <w:szCs w:val="24"/>
              </w:rPr>
              <w:t>,</w:t>
            </w:r>
            <w:r w:rsidR="00CA3E30">
              <w:rPr>
                <w:sz w:val="24"/>
                <w:szCs w:val="24"/>
              </w:rPr>
              <w:t xml:space="preserve"> work</w:t>
            </w:r>
            <w:r w:rsidR="00D40B96">
              <w:rPr>
                <w:sz w:val="24"/>
                <w:szCs w:val="24"/>
              </w:rPr>
              <w:t>ing</w:t>
            </w:r>
            <w:r w:rsidR="00CA3E30">
              <w:rPr>
                <w:sz w:val="24"/>
                <w:szCs w:val="24"/>
              </w:rPr>
              <w:t xml:space="preserve"> closely with Stephen to run sector specific webinars</w:t>
            </w:r>
            <w:r w:rsidR="00D40B96">
              <w:rPr>
                <w:sz w:val="24"/>
                <w:szCs w:val="24"/>
              </w:rPr>
              <w:t xml:space="preserve"> with appropriate leads</w:t>
            </w:r>
            <w:r w:rsidR="00CA3E30">
              <w:rPr>
                <w:sz w:val="24"/>
                <w:szCs w:val="24"/>
              </w:rPr>
              <w:t xml:space="preserve">. </w:t>
            </w:r>
          </w:p>
        </w:tc>
      </w:tr>
      <w:tr w:rsidR="009F46BC" w14:paraId="29355007" w14:textId="77777777" w:rsidTr="00E35F25">
        <w:trPr>
          <w:trHeight w:val="641"/>
        </w:trPr>
        <w:tc>
          <w:tcPr>
            <w:tcW w:w="817" w:type="dxa"/>
          </w:tcPr>
          <w:p w14:paraId="25E1CE61" w14:textId="1F5BD990" w:rsidR="009F46BC" w:rsidRDefault="009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8199" w:type="dxa"/>
            <w:gridSpan w:val="4"/>
          </w:tcPr>
          <w:p w14:paraId="775F5564" w14:textId="77777777" w:rsidR="009F46BC" w:rsidRPr="00E035F6" w:rsidRDefault="009F46BC" w:rsidP="00C938B5">
            <w:pPr>
              <w:rPr>
                <w:b/>
                <w:sz w:val="24"/>
                <w:szCs w:val="24"/>
                <w:u w:val="single"/>
              </w:rPr>
            </w:pPr>
            <w:r w:rsidRPr="00E035F6">
              <w:rPr>
                <w:b/>
                <w:sz w:val="24"/>
                <w:szCs w:val="24"/>
                <w:u w:val="single"/>
              </w:rPr>
              <w:t xml:space="preserve">Next steps </w:t>
            </w:r>
          </w:p>
          <w:p w14:paraId="61F36B09" w14:textId="1E836BC4" w:rsidR="009F46BC" w:rsidRDefault="00E035F6">
            <w:pPr>
              <w:rPr>
                <w:sz w:val="24"/>
                <w:szCs w:val="24"/>
              </w:rPr>
            </w:pPr>
            <w:r w:rsidRPr="00503C17">
              <w:rPr>
                <w:b/>
                <w:sz w:val="24"/>
                <w:szCs w:val="24"/>
              </w:rPr>
              <w:t>James –</w:t>
            </w:r>
            <w:r>
              <w:rPr>
                <w:sz w:val="24"/>
                <w:szCs w:val="24"/>
              </w:rPr>
              <w:t xml:space="preserve"> Had a call with Paul Scully and the London Chamber: government</w:t>
            </w:r>
            <w:r w:rsidR="00CA3E30">
              <w:rPr>
                <w:sz w:val="24"/>
                <w:szCs w:val="24"/>
              </w:rPr>
              <w:t xml:space="preserve"> programmes </w:t>
            </w:r>
            <w:r w:rsidR="00D40B96">
              <w:rPr>
                <w:sz w:val="24"/>
                <w:szCs w:val="24"/>
              </w:rPr>
              <w:t xml:space="preserve">have </w:t>
            </w:r>
            <w:r w:rsidR="00D40B96">
              <w:rPr>
                <w:sz w:val="24"/>
                <w:szCs w:val="24"/>
              </w:rPr>
              <w:t>flexibility</w:t>
            </w:r>
            <w:r w:rsidR="00D40B96">
              <w:rPr>
                <w:sz w:val="24"/>
                <w:szCs w:val="24"/>
              </w:rPr>
              <w:t xml:space="preserve"> and have </w:t>
            </w:r>
            <w:r w:rsidR="00CA3E30">
              <w:rPr>
                <w:sz w:val="24"/>
                <w:szCs w:val="24"/>
              </w:rPr>
              <w:t>underlin</w:t>
            </w:r>
            <w:r w:rsidR="00D40B96">
              <w:rPr>
                <w:sz w:val="24"/>
                <w:szCs w:val="24"/>
              </w:rPr>
              <w:t>ed</w:t>
            </w:r>
            <w:r w:rsidR="00CA3E30">
              <w:rPr>
                <w:sz w:val="24"/>
                <w:szCs w:val="24"/>
              </w:rPr>
              <w:t xml:space="preserve"> </w:t>
            </w:r>
            <w:r w:rsidR="00FD7AE6">
              <w:rPr>
                <w:sz w:val="24"/>
                <w:szCs w:val="24"/>
              </w:rPr>
              <w:t>need</w:t>
            </w:r>
            <w:r w:rsidR="00CA3E30">
              <w:rPr>
                <w:sz w:val="24"/>
                <w:szCs w:val="24"/>
              </w:rPr>
              <w:t xml:space="preserve"> to </w:t>
            </w:r>
            <w:r w:rsidR="00503C17">
              <w:rPr>
                <w:sz w:val="24"/>
                <w:szCs w:val="24"/>
              </w:rPr>
              <w:t>work together to bring change</w:t>
            </w:r>
            <w:r w:rsidR="00CA3E30">
              <w:rPr>
                <w:sz w:val="24"/>
                <w:szCs w:val="24"/>
              </w:rPr>
              <w:t xml:space="preserve">. </w:t>
            </w:r>
            <w:r w:rsidR="00FD7AE6">
              <w:rPr>
                <w:sz w:val="24"/>
                <w:szCs w:val="24"/>
              </w:rPr>
              <w:t>W</w:t>
            </w:r>
            <w:r w:rsidR="00503C17">
              <w:rPr>
                <w:sz w:val="24"/>
                <w:szCs w:val="24"/>
              </w:rPr>
              <w:t xml:space="preserve">orking with </w:t>
            </w:r>
            <w:r w:rsidR="00CA3E30">
              <w:rPr>
                <w:sz w:val="24"/>
                <w:szCs w:val="24"/>
              </w:rPr>
              <w:t xml:space="preserve">businesses missing out </w:t>
            </w:r>
            <w:r w:rsidR="00503C17">
              <w:rPr>
                <w:sz w:val="24"/>
                <w:szCs w:val="24"/>
              </w:rPr>
              <w:t xml:space="preserve">because they don’t pay business rates in the same way. </w:t>
            </w:r>
            <w:r w:rsidR="00FD7AE6">
              <w:rPr>
                <w:sz w:val="24"/>
                <w:szCs w:val="24"/>
              </w:rPr>
              <w:t xml:space="preserve">Must </w:t>
            </w:r>
            <w:r w:rsidR="00CA3E30">
              <w:rPr>
                <w:sz w:val="24"/>
                <w:szCs w:val="24"/>
              </w:rPr>
              <w:t xml:space="preserve">keep feeding </w:t>
            </w:r>
            <w:r w:rsidR="00503C17">
              <w:rPr>
                <w:sz w:val="24"/>
                <w:szCs w:val="24"/>
              </w:rPr>
              <w:t xml:space="preserve">in information </w:t>
            </w:r>
            <w:r w:rsidR="00FD7AE6">
              <w:rPr>
                <w:sz w:val="24"/>
                <w:szCs w:val="24"/>
              </w:rPr>
              <w:t xml:space="preserve">in </w:t>
            </w:r>
            <w:r w:rsidR="00CA3E30">
              <w:rPr>
                <w:sz w:val="24"/>
                <w:szCs w:val="24"/>
              </w:rPr>
              <w:t xml:space="preserve">powerful ways. </w:t>
            </w:r>
          </w:p>
          <w:p w14:paraId="62B7333B" w14:textId="508A3A82" w:rsidR="00CA3E30" w:rsidRDefault="00CA3E30">
            <w:pPr>
              <w:rPr>
                <w:sz w:val="24"/>
                <w:szCs w:val="24"/>
              </w:rPr>
            </w:pPr>
          </w:p>
        </w:tc>
      </w:tr>
      <w:tr w:rsidR="009F46BC" w14:paraId="5693A503" w14:textId="77777777" w:rsidTr="00E35F25">
        <w:trPr>
          <w:trHeight w:val="641"/>
        </w:trPr>
        <w:tc>
          <w:tcPr>
            <w:tcW w:w="817" w:type="dxa"/>
          </w:tcPr>
          <w:p w14:paraId="4FBB922C" w14:textId="636CB830" w:rsidR="009F46BC" w:rsidRPr="00E50C6A" w:rsidRDefault="009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50C6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99" w:type="dxa"/>
            <w:gridSpan w:val="4"/>
          </w:tcPr>
          <w:p w14:paraId="064D31DC" w14:textId="77777777" w:rsidR="009F46BC" w:rsidRPr="00503C17" w:rsidRDefault="009F46BC">
            <w:pPr>
              <w:rPr>
                <w:b/>
                <w:sz w:val="24"/>
                <w:szCs w:val="24"/>
                <w:u w:val="single"/>
              </w:rPr>
            </w:pPr>
            <w:r w:rsidRPr="00503C17">
              <w:rPr>
                <w:b/>
                <w:sz w:val="24"/>
                <w:szCs w:val="24"/>
                <w:u w:val="single"/>
              </w:rPr>
              <w:t xml:space="preserve">AOB </w:t>
            </w:r>
          </w:p>
          <w:p w14:paraId="69E37886" w14:textId="4CE4661A" w:rsidR="009F46BC" w:rsidRPr="00E50C6A" w:rsidRDefault="00CA3E30" w:rsidP="00503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Triodos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Babbasa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C17">
              <w:rPr>
                <w:sz w:val="24"/>
                <w:szCs w:val="24"/>
              </w:rPr>
              <w:t xml:space="preserve">two Bristol based organisations received </w:t>
            </w:r>
            <w:proofErr w:type="gramStart"/>
            <w:r w:rsidR="00503C1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Queens awards</w:t>
            </w:r>
            <w:proofErr w:type="gramEnd"/>
            <w:r>
              <w:rPr>
                <w:sz w:val="24"/>
                <w:szCs w:val="24"/>
              </w:rPr>
              <w:t xml:space="preserve"> today. Nice positive to finish on. </w:t>
            </w:r>
            <w:r w:rsidR="009F46BC">
              <w:rPr>
                <w:sz w:val="24"/>
                <w:szCs w:val="24"/>
              </w:rPr>
              <w:t xml:space="preserve"> </w:t>
            </w:r>
          </w:p>
        </w:tc>
      </w:tr>
    </w:tbl>
    <w:p w14:paraId="51A77F91" w14:textId="77777777" w:rsidR="00B50267" w:rsidRDefault="00B50267">
      <w:bookmarkStart w:id="0" w:name="_GoBack"/>
      <w:bookmarkEnd w:id="0"/>
    </w:p>
    <w:sectPr w:rsidR="00B5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95"/>
    <w:multiLevelType w:val="hybridMultilevel"/>
    <w:tmpl w:val="58C6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987"/>
    <w:multiLevelType w:val="hybridMultilevel"/>
    <w:tmpl w:val="C674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A3E"/>
    <w:multiLevelType w:val="hybridMultilevel"/>
    <w:tmpl w:val="4AF2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4F73"/>
    <w:multiLevelType w:val="hybridMultilevel"/>
    <w:tmpl w:val="4D3C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0D45"/>
    <w:multiLevelType w:val="hybridMultilevel"/>
    <w:tmpl w:val="846E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4AB9"/>
    <w:multiLevelType w:val="hybridMultilevel"/>
    <w:tmpl w:val="E496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1C4"/>
    <w:multiLevelType w:val="hybridMultilevel"/>
    <w:tmpl w:val="702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6D1D"/>
    <w:multiLevelType w:val="hybridMultilevel"/>
    <w:tmpl w:val="7AAE0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627B"/>
    <w:multiLevelType w:val="hybridMultilevel"/>
    <w:tmpl w:val="0F1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B86"/>
    <w:multiLevelType w:val="hybridMultilevel"/>
    <w:tmpl w:val="25AA31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0163"/>
    <w:multiLevelType w:val="hybridMultilevel"/>
    <w:tmpl w:val="A62C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39EE"/>
    <w:multiLevelType w:val="hybridMultilevel"/>
    <w:tmpl w:val="6094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713"/>
    <w:multiLevelType w:val="hybridMultilevel"/>
    <w:tmpl w:val="AD9A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17D65"/>
    <w:multiLevelType w:val="hybridMultilevel"/>
    <w:tmpl w:val="B80C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60CA7"/>
    <w:multiLevelType w:val="hybridMultilevel"/>
    <w:tmpl w:val="1F1A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17B0"/>
    <w:multiLevelType w:val="hybridMultilevel"/>
    <w:tmpl w:val="E074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32CA"/>
    <w:multiLevelType w:val="hybridMultilevel"/>
    <w:tmpl w:val="3B6E3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2B2B"/>
    <w:multiLevelType w:val="hybridMultilevel"/>
    <w:tmpl w:val="8754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E35D4"/>
    <w:multiLevelType w:val="hybridMultilevel"/>
    <w:tmpl w:val="665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793A"/>
    <w:multiLevelType w:val="hybridMultilevel"/>
    <w:tmpl w:val="6184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4CD7"/>
    <w:multiLevelType w:val="hybridMultilevel"/>
    <w:tmpl w:val="1E0E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0242F"/>
    <w:multiLevelType w:val="hybridMultilevel"/>
    <w:tmpl w:val="CB4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071BA"/>
    <w:multiLevelType w:val="hybridMultilevel"/>
    <w:tmpl w:val="7F74E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3676A"/>
    <w:multiLevelType w:val="hybridMultilevel"/>
    <w:tmpl w:val="155C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01CCA"/>
    <w:multiLevelType w:val="hybridMultilevel"/>
    <w:tmpl w:val="BD342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6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23"/>
  </w:num>
  <w:num w:numId="12">
    <w:abstractNumId w:val="6"/>
  </w:num>
  <w:num w:numId="13">
    <w:abstractNumId w:val="21"/>
  </w:num>
  <w:num w:numId="14">
    <w:abstractNumId w:val="13"/>
  </w:num>
  <w:num w:numId="15">
    <w:abstractNumId w:val="19"/>
  </w:num>
  <w:num w:numId="16">
    <w:abstractNumId w:val="17"/>
  </w:num>
  <w:num w:numId="17">
    <w:abstractNumId w:val="3"/>
  </w:num>
  <w:num w:numId="18">
    <w:abstractNumId w:val="8"/>
  </w:num>
  <w:num w:numId="19">
    <w:abstractNumId w:val="20"/>
  </w:num>
  <w:num w:numId="20">
    <w:abstractNumId w:val="4"/>
  </w:num>
  <w:num w:numId="21">
    <w:abstractNumId w:val="0"/>
  </w:num>
  <w:num w:numId="22">
    <w:abstractNumId w:val="11"/>
  </w:num>
  <w:num w:numId="23">
    <w:abstractNumId w:val="10"/>
  </w:num>
  <w:num w:numId="24">
    <w:abstractNumId w:val="18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3"/>
    <w:rsid w:val="00043AA7"/>
    <w:rsid w:val="00044C53"/>
    <w:rsid w:val="000505C9"/>
    <w:rsid w:val="000507BA"/>
    <w:rsid w:val="0007304B"/>
    <w:rsid w:val="000975E2"/>
    <w:rsid w:val="000B542D"/>
    <w:rsid w:val="000E13EE"/>
    <w:rsid w:val="00126085"/>
    <w:rsid w:val="001D196A"/>
    <w:rsid w:val="00227CCC"/>
    <w:rsid w:val="002655FA"/>
    <w:rsid w:val="002F462A"/>
    <w:rsid w:val="003270A6"/>
    <w:rsid w:val="00334366"/>
    <w:rsid w:val="0039725F"/>
    <w:rsid w:val="003A4F98"/>
    <w:rsid w:val="003C17A0"/>
    <w:rsid w:val="003E071B"/>
    <w:rsid w:val="00413B48"/>
    <w:rsid w:val="00432E46"/>
    <w:rsid w:val="004D588F"/>
    <w:rsid w:val="00503C17"/>
    <w:rsid w:val="00506692"/>
    <w:rsid w:val="005464C7"/>
    <w:rsid w:val="005C7252"/>
    <w:rsid w:val="005E617E"/>
    <w:rsid w:val="006A5D05"/>
    <w:rsid w:val="006E5917"/>
    <w:rsid w:val="00727035"/>
    <w:rsid w:val="00761111"/>
    <w:rsid w:val="00774409"/>
    <w:rsid w:val="00777290"/>
    <w:rsid w:val="007D79BC"/>
    <w:rsid w:val="00843C2A"/>
    <w:rsid w:val="008D462A"/>
    <w:rsid w:val="008E5FE9"/>
    <w:rsid w:val="00991C1F"/>
    <w:rsid w:val="009B1A4C"/>
    <w:rsid w:val="009D3CA0"/>
    <w:rsid w:val="009F46BC"/>
    <w:rsid w:val="00A2099D"/>
    <w:rsid w:val="00AC7883"/>
    <w:rsid w:val="00AD793C"/>
    <w:rsid w:val="00B42CD4"/>
    <w:rsid w:val="00B50267"/>
    <w:rsid w:val="00B534E8"/>
    <w:rsid w:val="00B74AB1"/>
    <w:rsid w:val="00BD00EB"/>
    <w:rsid w:val="00C33677"/>
    <w:rsid w:val="00C37D61"/>
    <w:rsid w:val="00C633E7"/>
    <w:rsid w:val="00C66FA2"/>
    <w:rsid w:val="00C938B5"/>
    <w:rsid w:val="00CA3E30"/>
    <w:rsid w:val="00CD0E54"/>
    <w:rsid w:val="00D40B96"/>
    <w:rsid w:val="00DF3608"/>
    <w:rsid w:val="00E035F6"/>
    <w:rsid w:val="00E35F25"/>
    <w:rsid w:val="00E50C6A"/>
    <w:rsid w:val="00E97960"/>
    <w:rsid w:val="00F77394"/>
    <w:rsid w:val="00F828C4"/>
    <w:rsid w:val="00F828FC"/>
    <w:rsid w:val="00FC44C5"/>
    <w:rsid w:val="00FD7AE6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A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942F37EA.5CCF6C90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Macleod</dc:creator>
  <cp:lastModifiedBy>Allan Macleod</cp:lastModifiedBy>
  <cp:revision>5</cp:revision>
  <dcterms:created xsi:type="dcterms:W3CDTF">2020-04-28T09:25:00Z</dcterms:created>
  <dcterms:modified xsi:type="dcterms:W3CDTF">2020-04-28T10:56:00Z</dcterms:modified>
</cp:coreProperties>
</file>