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6"/>
        <w:gridCol w:w="4927"/>
        <w:gridCol w:w="1950"/>
      </w:tblGrid>
      <w:tr w:rsidR="00B34DD2" w14:paraId="7D75EC87" w14:textId="3514A434" w:rsidTr="007C4F0F">
        <w:trPr>
          <w:trHeight w:val="350"/>
        </w:trPr>
        <w:tc>
          <w:tcPr>
            <w:tcW w:w="2586" w:type="dxa"/>
            <w:vMerge w:val="restart"/>
          </w:tcPr>
          <w:p w14:paraId="5711B7F6" w14:textId="5CB50246" w:rsidR="00B34DD2" w:rsidRDefault="00B34DD2" w:rsidP="767BB425">
            <w:pPr>
              <w:widowControl w:val="0"/>
              <w:jc w:val="center"/>
              <w:rPr>
                <w:noProof/>
              </w:rPr>
            </w:pPr>
            <w:r>
              <w:rPr>
                <w:noProof/>
              </w:rPr>
              <w:drawing>
                <wp:inline distT="0" distB="0" distL="0" distR="0" wp14:anchorId="27251265" wp14:editId="543F73CC">
                  <wp:extent cx="1498600" cy="681182"/>
                  <wp:effectExtent l="0" t="0" r="6350" b="5080"/>
                  <wp:docPr id="1" name="Picture 1" descr="Bristol One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stol One City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0211" cy="686460"/>
                          </a:xfrm>
                          <a:prstGeom prst="rect">
                            <a:avLst/>
                          </a:prstGeom>
                          <a:noFill/>
                          <a:ln>
                            <a:noFill/>
                          </a:ln>
                        </pic:spPr>
                      </pic:pic>
                    </a:graphicData>
                  </a:graphic>
                </wp:inline>
              </w:drawing>
            </w:r>
          </w:p>
        </w:tc>
        <w:tc>
          <w:tcPr>
            <w:tcW w:w="4927" w:type="dxa"/>
            <w:vAlign w:val="center"/>
          </w:tcPr>
          <w:p w14:paraId="064AC50B" w14:textId="7E3DFFA4" w:rsidR="00B34DD2" w:rsidRPr="003B0E85" w:rsidRDefault="00B34DD2" w:rsidP="00B34DD2">
            <w:pPr>
              <w:widowControl w:val="0"/>
              <w:rPr>
                <w:b/>
              </w:rPr>
            </w:pPr>
            <w:r>
              <w:rPr>
                <w:b/>
                <w:sz w:val="28"/>
              </w:rPr>
              <w:t>Environmental Sustainability Board</w:t>
            </w:r>
          </w:p>
        </w:tc>
        <w:tc>
          <w:tcPr>
            <w:tcW w:w="1950" w:type="dxa"/>
            <w:vMerge w:val="restart"/>
          </w:tcPr>
          <w:p w14:paraId="73EC2EE9" w14:textId="27911A60" w:rsidR="00B34DD2" w:rsidRDefault="00B34DD2" w:rsidP="00595282">
            <w:pPr>
              <w:widowControl w:val="0"/>
              <w:rPr>
                <w:b/>
                <w:sz w:val="28"/>
              </w:rPr>
            </w:pPr>
            <w:r>
              <w:rPr>
                <w:noProof/>
              </w:rPr>
              <w:drawing>
                <wp:inline distT="0" distB="0" distL="0" distR="0" wp14:anchorId="04ADADF8" wp14:editId="15F7B573">
                  <wp:extent cx="1028700" cy="710228"/>
                  <wp:effectExtent l="0" t="0" r="0" b="0"/>
                  <wp:docPr id="2" name="Picture 6" descr="cid:image001.png@01D1DEB1.1AA9AC40"/>
                  <wp:cNvGraphicFramePr/>
                  <a:graphic xmlns:a="http://schemas.openxmlformats.org/drawingml/2006/main">
                    <a:graphicData uri="http://schemas.openxmlformats.org/drawingml/2006/picture">
                      <pic:pic xmlns:pic="http://schemas.openxmlformats.org/drawingml/2006/picture">
                        <pic:nvPicPr>
                          <pic:cNvPr id="1" name="Picture 6" descr="cid:image001.png@01D1DEB1.1AA9AC40"/>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6697" cy="715749"/>
                          </a:xfrm>
                          <a:prstGeom prst="rect">
                            <a:avLst/>
                          </a:prstGeom>
                          <a:noFill/>
                          <a:ln>
                            <a:noFill/>
                          </a:ln>
                        </pic:spPr>
                      </pic:pic>
                    </a:graphicData>
                  </a:graphic>
                </wp:inline>
              </w:drawing>
            </w:r>
          </w:p>
        </w:tc>
      </w:tr>
      <w:tr w:rsidR="00B34DD2" w14:paraId="40742A1A" w14:textId="7C33448F" w:rsidTr="007C4F0F">
        <w:trPr>
          <w:trHeight w:val="350"/>
        </w:trPr>
        <w:tc>
          <w:tcPr>
            <w:tcW w:w="2586" w:type="dxa"/>
            <w:vMerge/>
          </w:tcPr>
          <w:p w14:paraId="449615C5" w14:textId="77777777" w:rsidR="00B34DD2" w:rsidRPr="00CF200A" w:rsidRDefault="00B34DD2" w:rsidP="00595282">
            <w:pPr>
              <w:widowControl w:val="0"/>
              <w:rPr>
                <w:rFonts w:cstheme="minorHAnsi"/>
                <w:lang w:eastAsia="en-GB"/>
              </w:rPr>
            </w:pPr>
          </w:p>
        </w:tc>
        <w:tc>
          <w:tcPr>
            <w:tcW w:w="4927" w:type="dxa"/>
            <w:vAlign w:val="center"/>
          </w:tcPr>
          <w:p w14:paraId="07EA3EB4" w14:textId="3F80171B" w:rsidR="00B34DD2" w:rsidRPr="00482B4E" w:rsidRDefault="00B34DD2" w:rsidP="00B34DD2">
            <w:pPr>
              <w:widowControl w:val="0"/>
              <w:rPr>
                <w:sz w:val="24"/>
                <w:szCs w:val="24"/>
              </w:rPr>
            </w:pPr>
            <w:r w:rsidRPr="00482B4E">
              <w:rPr>
                <w:sz w:val="24"/>
                <w:szCs w:val="24"/>
              </w:rPr>
              <w:t>Role description for potential members</w:t>
            </w:r>
          </w:p>
        </w:tc>
        <w:tc>
          <w:tcPr>
            <w:tcW w:w="1950" w:type="dxa"/>
            <w:vMerge/>
          </w:tcPr>
          <w:p w14:paraId="55DA10EB" w14:textId="77777777" w:rsidR="00B34DD2" w:rsidRPr="00B34DD2" w:rsidRDefault="00B34DD2" w:rsidP="00595282">
            <w:pPr>
              <w:widowControl w:val="0"/>
              <w:rPr>
                <w:sz w:val="28"/>
              </w:rPr>
            </w:pPr>
          </w:p>
        </w:tc>
      </w:tr>
      <w:tr w:rsidR="00B34DD2" w14:paraId="12E6B9C5" w14:textId="5FF9B99D" w:rsidTr="001644C2">
        <w:trPr>
          <w:trHeight w:val="350"/>
        </w:trPr>
        <w:tc>
          <w:tcPr>
            <w:tcW w:w="2586" w:type="dxa"/>
            <w:vMerge/>
          </w:tcPr>
          <w:p w14:paraId="6E6B04E9" w14:textId="77777777" w:rsidR="00B34DD2" w:rsidRPr="00CF200A" w:rsidRDefault="00B34DD2" w:rsidP="00595282">
            <w:pPr>
              <w:widowControl w:val="0"/>
              <w:rPr>
                <w:rFonts w:cstheme="minorHAnsi"/>
                <w:lang w:eastAsia="en-GB"/>
              </w:rPr>
            </w:pPr>
          </w:p>
        </w:tc>
        <w:tc>
          <w:tcPr>
            <w:tcW w:w="4927" w:type="dxa"/>
            <w:vAlign w:val="center"/>
          </w:tcPr>
          <w:p w14:paraId="1E11FDF9" w14:textId="7A38927A" w:rsidR="00B34DD2" w:rsidRPr="00482B4E" w:rsidRDefault="00CA0259" w:rsidP="00B34DD2">
            <w:pPr>
              <w:widowControl w:val="0"/>
              <w:rPr>
                <w:sz w:val="24"/>
                <w:szCs w:val="24"/>
              </w:rPr>
            </w:pPr>
            <w:r>
              <w:rPr>
                <w:sz w:val="24"/>
                <w:szCs w:val="24"/>
              </w:rPr>
              <w:t>2</w:t>
            </w:r>
            <w:r w:rsidR="00662EDC">
              <w:rPr>
                <w:sz w:val="24"/>
                <w:szCs w:val="24"/>
              </w:rPr>
              <w:t xml:space="preserve"> May </w:t>
            </w:r>
            <w:r w:rsidR="00B34DD2" w:rsidRPr="00482B4E">
              <w:rPr>
                <w:sz w:val="24"/>
                <w:szCs w:val="24"/>
              </w:rPr>
              <w:t>2019</w:t>
            </w:r>
          </w:p>
        </w:tc>
        <w:tc>
          <w:tcPr>
            <w:tcW w:w="1950" w:type="dxa"/>
            <w:vMerge/>
          </w:tcPr>
          <w:p w14:paraId="0A52B2F3" w14:textId="77777777" w:rsidR="00B34DD2" w:rsidRPr="00B34DD2" w:rsidRDefault="00B34DD2" w:rsidP="00595282">
            <w:pPr>
              <w:widowControl w:val="0"/>
              <w:rPr>
                <w:sz w:val="24"/>
              </w:rPr>
            </w:pPr>
          </w:p>
        </w:tc>
      </w:tr>
    </w:tbl>
    <w:p w14:paraId="1AFCF365" w14:textId="312BE78D" w:rsidR="003B565B" w:rsidRPr="00770D4F" w:rsidRDefault="003B565B" w:rsidP="00B34DD2">
      <w:pPr>
        <w:spacing w:before="240" w:after="120"/>
        <w:rPr>
          <w:shd w:val="clear" w:color="auto" w:fill="FFFFFF"/>
        </w:rPr>
      </w:pPr>
      <w:r w:rsidRPr="00770D4F">
        <w:rPr>
          <w:shd w:val="clear" w:color="auto" w:fill="FFFFFF"/>
        </w:rPr>
        <w:t xml:space="preserve">In January 2019, </w:t>
      </w:r>
      <w:r w:rsidR="00FA6854" w:rsidRPr="00770D4F">
        <w:rPr>
          <w:shd w:val="clear" w:color="auto" w:fill="FFFFFF"/>
        </w:rPr>
        <w:t xml:space="preserve">Bristol </w:t>
      </w:r>
      <w:r w:rsidRPr="00770D4F">
        <w:rPr>
          <w:shd w:val="clear" w:color="auto" w:fill="FFFFFF"/>
        </w:rPr>
        <w:t xml:space="preserve">came together as a city to </w:t>
      </w:r>
      <w:r w:rsidR="00FA6854" w:rsidRPr="00770D4F">
        <w:rPr>
          <w:shd w:val="clear" w:color="auto" w:fill="FFFFFF"/>
        </w:rPr>
        <w:t>publish</w:t>
      </w:r>
      <w:r w:rsidRPr="00770D4F">
        <w:rPr>
          <w:shd w:val="clear" w:color="auto" w:fill="FFFFFF"/>
        </w:rPr>
        <w:t xml:space="preserve"> </w:t>
      </w:r>
      <w:r w:rsidR="00FA6854" w:rsidRPr="00770D4F">
        <w:rPr>
          <w:shd w:val="clear" w:color="auto" w:fill="FFFFFF"/>
        </w:rPr>
        <w:t xml:space="preserve">the first iteration of the </w:t>
      </w:r>
      <w:hyperlink r:id="rId13" w:history="1">
        <w:r w:rsidR="00FA6854" w:rsidRPr="00770D4F">
          <w:rPr>
            <w:rStyle w:val="Hyperlink"/>
            <w:u w:val="none"/>
            <w:shd w:val="clear" w:color="auto" w:fill="FFFFFF"/>
          </w:rPr>
          <w:t>One City Plan</w:t>
        </w:r>
      </w:hyperlink>
      <w:r w:rsidRPr="00770D4F">
        <w:rPr>
          <w:shd w:val="clear" w:color="auto" w:fill="FFFFFF"/>
        </w:rPr>
        <w:t xml:space="preserve"> and agree to work towards its vision </w:t>
      </w:r>
      <w:r w:rsidR="00770D4F">
        <w:rPr>
          <w:shd w:val="clear" w:color="auto" w:fill="FFFFFF"/>
        </w:rPr>
        <w:t xml:space="preserve">of </w:t>
      </w:r>
      <w:r w:rsidR="00FA6854" w:rsidRPr="00770D4F">
        <w:t xml:space="preserve">“a fair, healthy and sustainable city” </w:t>
      </w:r>
      <w:r w:rsidR="00FA6854" w:rsidRPr="00770D4F">
        <w:rPr>
          <w:shd w:val="clear" w:color="auto" w:fill="FFFFFF"/>
        </w:rPr>
        <w:t>by 2050.</w:t>
      </w:r>
    </w:p>
    <w:p w14:paraId="5037670A" w14:textId="4D4915AA" w:rsidR="00FA6854" w:rsidRDefault="00FA6854" w:rsidP="00EF79C4">
      <w:pPr>
        <w:spacing w:before="120" w:after="120"/>
        <w:rPr>
          <w:shd w:val="clear" w:color="auto" w:fill="FFFFFF"/>
        </w:rPr>
      </w:pPr>
      <w:r w:rsidRPr="00770D4F">
        <w:rPr>
          <w:shd w:val="clear" w:color="auto" w:fill="FFFFFF"/>
        </w:rPr>
        <w:t xml:space="preserve">Six </w:t>
      </w:r>
      <w:r w:rsidR="009140BB" w:rsidRPr="00770D4F">
        <w:rPr>
          <w:shd w:val="clear" w:color="auto" w:fill="FFFFFF"/>
        </w:rPr>
        <w:t xml:space="preserve">thematic </w:t>
      </w:r>
      <w:r w:rsidRPr="00770D4F">
        <w:rPr>
          <w:shd w:val="clear" w:color="auto" w:fill="FFFFFF"/>
        </w:rPr>
        <w:t>‘One City’ boards will drive action and deliver on the goals set out in the Plan.</w:t>
      </w:r>
      <w:r w:rsidR="003B565B" w:rsidRPr="00770D4F">
        <w:rPr>
          <w:shd w:val="clear" w:color="auto" w:fill="FFFFFF"/>
        </w:rPr>
        <w:t xml:space="preserve"> </w:t>
      </w:r>
      <w:r w:rsidRPr="00770D4F">
        <w:rPr>
          <w:shd w:val="clear" w:color="auto" w:fill="FFFFFF"/>
        </w:rPr>
        <w:t xml:space="preserve">A new Environmental Sustainability (ES) Board will sit alongside </w:t>
      </w:r>
      <w:r w:rsidR="003B565B" w:rsidRPr="00770D4F">
        <w:rPr>
          <w:shd w:val="clear" w:color="auto" w:fill="FFFFFF"/>
        </w:rPr>
        <w:t xml:space="preserve">boards covering the </w:t>
      </w:r>
      <w:r w:rsidRPr="00770D4F">
        <w:rPr>
          <w:shd w:val="clear" w:color="auto" w:fill="FFFFFF"/>
        </w:rPr>
        <w:t xml:space="preserve">economy, health </w:t>
      </w:r>
      <w:r w:rsidR="003B565B" w:rsidRPr="00770D4F">
        <w:rPr>
          <w:shd w:val="clear" w:color="auto" w:fill="FFFFFF"/>
        </w:rPr>
        <w:t xml:space="preserve">&amp; </w:t>
      </w:r>
      <w:r w:rsidRPr="00770D4F">
        <w:rPr>
          <w:shd w:val="clear" w:color="auto" w:fill="FFFFFF"/>
        </w:rPr>
        <w:t>wellbeing, homes, transport</w:t>
      </w:r>
      <w:r w:rsidR="003B565B" w:rsidRPr="00770D4F">
        <w:rPr>
          <w:shd w:val="clear" w:color="auto" w:fill="FFFFFF"/>
        </w:rPr>
        <w:t xml:space="preserve"> </w:t>
      </w:r>
      <w:r w:rsidRPr="00770D4F">
        <w:rPr>
          <w:shd w:val="clear" w:color="auto" w:fill="FFFFFF"/>
        </w:rPr>
        <w:t xml:space="preserve">and learning. </w:t>
      </w:r>
      <w:r w:rsidR="009140BB" w:rsidRPr="00770D4F">
        <w:rPr>
          <w:shd w:val="clear" w:color="auto" w:fill="FFFFFF"/>
        </w:rPr>
        <w:t xml:space="preserve">This Board </w:t>
      </w:r>
      <w:r w:rsidR="009140BB" w:rsidRPr="00770D4F">
        <w:t xml:space="preserve">and its members will lead, support and advise on action to deliver </w:t>
      </w:r>
      <w:r w:rsidR="00A436D1" w:rsidRPr="00770D4F">
        <w:rPr>
          <w:shd w:val="clear" w:color="auto" w:fill="FFFFFF"/>
        </w:rPr>
        <w:t xml:space="preserve">environmental sustainability </w:t>
      </w:r>
      <w:r w:rsidR="009140BB" w:rsidRPr="00770D4F">
        <w:rPr>
          <w:shd w:val="clear" w:color="auto" w:fill="FFFFFF"/>
        </w:rPr>
        <w:t xml:space="preserve">aspects of </w:t>
      </w:r>
      <w:r w:rsidR="00882094" w:rsidRPr="00770D4F">
        <w:rPr>
          <w:shd w:val="clear" w:color="auto" w:fill="FFFFFF"/>
        </w:rPr>
        <w:t xml:space="preserve">the </w:t>
      </w:r>
      <w:hyperlink r:id="rId14" w:history="1">
        <w:r w:rsidR="00A436D1" w:rsidRPr="00770D4F">
          <w:rPr>
            <w:rStyle w:val="Hyperlink"/>
            <w:u w:val="none"/>
            <w:shd w:val="clear" w:color="auto" w:fill="FFFFFF"/>
          </w:rPr>
          <w:t xml:space="preserve">One City </w:t>
        </w:r>
        <w:r w:rsidR="00882094" w:rsidRPr="00770D4F">
          <w:rPr>
            <w:rStyle w:val="Hyperlink"/>
            <w:u w:val="none"/>
            <w:shd w:val="clear" w:color="auto" w:fill="FFFFFF"/>
          </w:rPr>
          <w:t>Plan</w:t>
        </w:r>
      </w:hyperlink>
      <w:r w:rsidR="00882094" w:rsidRPr="00770D4F">
        <w:rPr>
          <w:shd w:val="clear" w:color="auto" w:fill="FFFFFF"/>
        </w:rPr>
        <w:t xml:space="preserve"> and </w:t>
      </w:r>
      <w:hyperlink r:id="rId15" w:history="1">
        <w:r w:rsidRPr="00770D4F">
          <w:rPr>
            <w:rStyle w:val="Hyperlink"/>
            <w:i/>
            <w:u w:val="none"/>
            <w:shd w:val="clear" w:color="auto" w:fill="FFFFFF"/>
          </w:rPr>
          <w:t>Our Future</w:t>
        </w:r>
      </w:hyperlink>
      <w:r w:rsidR="00A436D1" w:rsidRPr="00A436D1">
        <w:rPr>
          <w:shd w:val="clear" w:color="auto" w:fill="FFFFFF"/>
        </w:rPr>
        <w:t>,</w:t>
      </w:r>
      <w:r w:rsidRPr="00FA6854">
        <w:rPr>
          <w:shd w:val="clear" w:color="auto" w:fill="FFFFFF"/>
        </w:rPr>
        <w:t xml:space="preserve"> including accelerating progress </w:t>
      </w:r>
      <w:r w:rsidR="00A436D1">
        <w:rPr>
          <w:shd w:val="clear" w:color="auto" w:fill="FFFFFF"/>
        </w:rPr>
        <w:t>towa</w:t>
      </w:r>
      <w:r w:rsidR="009140BB">
        <w:rPr>
          <w:shd w:val="clear" w:color="auto" w:fill="FFFFFF"/>
        </w:rPr>
        <w:t xml:space="preserve">rds </w:t>
      </w:r>
      <w:r w:rsidR="00A436D1">
        <w:rPr>
          <w:shd w:val="clear" w:color="auto" w:fill="FFFFFF"/>
        </w:rPr>
        <w:t>c</w:t>
      </w:r>
      <w:r w:rsidRPr="00FA6854">
        <w:rPr>
          <w:shd w:val="clear" w:color="auto" w:fill="FFFFFF"/>
        </w:rPr>
        <w:t>arbon neutrality.</w:t>
      </w:r>
    </w:p>
    <w:p w14:paraId="4E403504" w14:textId="3CE01317" w:rsidR="00EF79C4" w:rsidRDefault="00FA6854" w:rsidP="00FA6854">
      <w:pPr>
        <w:spacing w:after="120"/>
        <w:rPr>
          <w:b/>
        </w:rPr>
      </w:pPr>
      <w:r w:rsidRPr="00A436D1">
        <w:rPr>
          <w:b/>
        </w:rPr>
        <w:t>Are you excited to help deliver this vision</w:t>
      </w:r>
      <w:r w:rsidR="00EA25F9">
        <w:rPr>
          <w:b/>
        </w:rPr>
        <w:t xml:space="preserve"> of an environmentally sustainable and inclusive city</w:t>
      </w:r>
      <w:r w:rsidRPr="00A436D1">
        <w:rPr>
          <w:b/>
        </w:rPr>
        <w:t>?</w:t>
      </w:r>
    </w:p>
    <w:p w14:paraId="7878D3D4" w14:textId="35606645" w:rsidR="00FA6854" w:rsidRPr="00F326DB" w:rsidRDefault="00FA6854" w:rsidP="00FA6854">
      <w:pPr>
        <w:spacing w:after="120"/>
      </w:pPr>
      <w:r w:rsidRPr="00EF79C4">
        <w:t xml:space="preserve">If </w:t>
      </w:r>
      <w:r w:rsidRPr="00F326DB">
        <w:t xml:space="preserve">so, we </w:t>
      </w:r>
      <w:r w:rsidRPr="00F326DB">
        <w:rPr>
          <w:shd w:val="clear" w:color="auto" w:fill="FFFFFF"/>
        </w:rPr>
        <w:t xml:space="preserve">are seeking expressions of interest from </w:t>
      </w:r>
      <w:r w:rsidRPr="00F326DB">
        <w:t xml:space="preserve">a range of </w:t>
      </w:r>
      <w:r w:rsidRPr="00F326DB">
        <w:rPr>
          <w:shd w:val="clear" w:color="auto" w:fill="FFFFFF"/>
        </w:rPr>
        <w:t xml:space="preserve">people </w:t>
      </w:r>
      <w:r w:rsidRPr="00F326DB">
        <w:t xml:space="preserve">from varied backgrounds, </w:t>
      </w:r>
      <w:r w:rsidR="00BA24CE">
        <w:t xml:space="preserve">both </w:t>
      </w:r>
      <w:r w:rsidRPr="00F326DB">
        <w:t xml:space="preserve">from key organisations and/or </w:t>
      </w:r>
      <w:r w:rsidR="00BA24CE">
        <w:t xml:space="preserve">those </w:t>
      </w:r>
      <w:r w:rsidRPr="00F326DB">
        <w:t>with expertise in relevant sectors to bring their experience, resources, knowledge and networks to help lead Bristol’s journey towards becoming a more a sustainable city with a high quality of life for all.</w:t>
      </w:r>
    </w:p>
    <w:p w14:paraId="4E636D1E" w14:textId="71154949" w:rsidR="00FA6854" w:rsidRDefault="00D5238B" w:rsidP="00FA6854">
      <w:pPr>
        <w:spacing w:after="120"/>
      </w:pPr>
      <w:r>
        <w:t>The l</w:t>
      </w:r>
      <w:r w:rsidR="767BB425">
        <w:t xml:space="preserve">eadership capability </w:t>
      </w:r>
      <w:r>
        <w:t xml:space="preserve">we are looking for </w:t>
      </w:r>
      <w:r w:rsidR="767BB425">
        <w:t xml:space="preserve">could </w:t>
      </w:r>
      <w:r>
        <w:t xml:space="preserve">involve </w:t>
      </w:r>
      <w:r w:rsidR="767BB425">
        <w:t xml:space="preserve">a range of </w:t>
      </w:r>
      <w:r>
        <w:t>areas</w:t>
      </w:r>
      <w:r w:rsidR="009140BB">
        <w:t>, such as</w:t>
      </w:r>
      <w:r w:rsidR="767BB425">
        <w:t>:</w:t>
      </w:r>
    </w:p>
    <w:p w14:paraId="575DF08A" w14:textId="198A4107" w:rsidR="00FA6854" w:rsidRDefault="00FA6854" w:rsidP="009140BB">
      <w:pPr>
        <w:pStyle w:val="ListParagraph"/>
        <w:numPr>
          <w:ilvl w:val="0"/>
          <w:numId w:val="33"/>
        </w:numPr>
        <w:spacing w:after="200"/>
        <w:ind w:left="426"/>
      </w:pPr>
      <w:r>
        <w:t xml:space="preserve">a senior role in a business or </w:t>
      </w:r>
      <w:r w:rsidR="00075E53">
        <w:t xml:space="preserve">other </w:t>
      </w:r>
      <w:r>
        <w:t xml:space="preserve">organisation </w:t>
      </w:r>
      <w:r w:rsidR="00075E53">
        <w:t xml:space="preserve">with </w:t>
      </w:r>
      <w:r>
        <w:t xml:space="preserve">environmental and/or carbon footprints in the city, for example having a large estate or operations involving </w:t>
      </w:r>
      <w:r w:rsidR="009079C5">
        <w:t xml:space="preserve">a </w:t>
      </w:r>
      <w:r>
        <w:t>large volume of travel within Bristol;</w:t>
      </w:r>
    </w:p>
    <w:p w14:paraId="49E1B367" w14:textId="6E418337" w:rsidR="00FA6854" w:rsidRDefault="00FA6854" w:rsidP="009140BB">
      <w:pPr>
        <w:pStyle w:val="ListParagraph"/>
        <w:numPr>
          <w:ilvl w:val="0"/>
          <w:numId w:val="33"/>
        </w:numPr>
        <w:spacing w:after="200"/>
        <w:ind w:left="426"/>
      </w:pPr>
      <w:r>
        <w:t xml:space="preserve">providing the city with vital infrastructure and/or services that will be key to achieving the </w:t>
      </w:r>
      <w:r w:rsidR="009079C5">
        <w:t>ES B</w:t>
      </w:r>
      <w:r>
        <w:t>oard</w:t>
      </w:r>
      <w:r w:rsidR="009079C5">
        <w:t>’s</w:t>
      </w:r>
      <w:r>
        <w:t xml:space="preserve"> objectives, for example a utility;</w:t>
      </w:r>
    </w:p>
    <w:p w14:paraId="72AC4504" w14:textId="38AFD50D" w:rsidR="00FA6854" w:rsidRDefault="00FA6854" w:rsidP="009140BB">
      <w:pPr>
        <w:pStyle w:val="ListParagraph"/>
        <w:numPr>
          <w:ilvl w:val="0"/>
          <w:numId w:val="33"/>
        </w:numPr>
        <w:spacing w:after="200"/>
        <w:ind w:left="426"/>
      </w:pPr>
      <w:r>
        <w:t xml:space="preserve">being </w:t>
      </w:r>
      <w:r w:rsidR="00882BEC">
        <w:t xml:space="preserve">from </w:t>
      </w:r>
      <w:r>
        <w:t>a key policy or regulatory body</w:t>
      </w:r>
      <w:r w:rsidR="00882BEC">
        <w:t xml:space="preserve"> that </w:t>
      </w:r>
      <w:r>
        <w:t xml:space="preserve">influences the environmental </w:t>
      </w:r>
      <w:r w:rsidR="00882BEC">
        <w:t>outcomes and/</w:t>
      </w:r>
      <w:r>
        <w:t xml:space="preserve">or carbon </w:t>
      </w:r>
      <w:r w:rsidR="00882BEC">
        <w:t xml:space="preserve">emissions </w:t>
      </w:r>
      <w:r>
        <w:t>of the city;</w:t>
      </w:r>
    </w:p>
    <w:p w14:paraId="55E0990C" w14:textId="77777777" w:rsidR="00FA6854" w:rsidRDefault="00FA6854" w:rsidP="009140BB">
      <w:pPr>
        <w:pStyle w:val="ListParagraph"/>
        <w:numPr>
          <w:ilvl w:val="0"/>
          <w:numId w:val="33"/>
        </w:numPr>
        <w:spacing w:after="200"/>
        <w:ind w:left="426"/>
      </w:pPr>
      <w:r>
        <w:t>being a key thought-leader and/or influencer, with an ability to shape or influence public, business and/or organisational opinion and actions in the city;</w:t>
      </w:r>
    </w:p>
    <w:p w14:paraId="245C3F19" w14:textId="77FA85CC" w:rsidR="00FA6854" w:rsidRPr="00C9085D" w:rsidRDefault="00FA6854" w:rsidP="009140BB">
      <w:pPr>
        <w:pStyle w:val="ListParagraph"/>
        <w:numPr>
          <w:ilvl w:val="0"/>
          <w:numId w:val="33"/>
        </w:numPr>
        <w:spacing w:after="200"/>
        <w:ind w:left="426"/>
      </w:pPr>
      <w:r>
        <w:t xml:space="preserve">having other influence in the city, region or country which can assist with </w:t>
      </w:r>
      <w:r w:rsidR="00882BEC">
        <w:t xml:space="preserve">the Board’s </w:t>
      </w:r>
      <w:r>
        <w:t>goals.</w:t>
      </w:r>
    </w:p>
    <w:p w14:paraId="37326E99" w14:textId="1DF46B80" w:rsidR="00882BEC" w:rsidRPr="00882BEC" w:rsidRDefault="00492E92" w:rsidP="00FA6854">
      <w:pPr>
        <w:spacing w:after="120"/>
        <w:rPr>
          <w:b/>
        </w:rPr>
      </w:pPr>
      <w:r>
        <w:rPr>
          <w:b/>
        </w:rPr>
        <w:t>Membership &amp; d</w:t>
      </w:r>
      <w:r w:rsidR="00882BEC" w:rsidRPr="00882BEC">
        <w:rPr>
          <w:b/>
        </w:rPr>
        <w:t>iversity</w:t>
      </w:r>
    </w:p>
    <w:p w14:paraId="6B2F4C08" w14:textId="3BC51268" w:rsidR="00492E92" w:rsidRPr="00B82A08" w:rsidRDefault="00492E92" w:rsidP="00492E92">
      <w:pPr>
        <w:widowControl w:val="0"/>
        <w:spacing w:after="120"/>
      </w:pPr>
      <w:r w:rsidRPr="002B5492">
        <w:t xml:space="preserve">The </w:t>
      </w:r>
      <w:r w:rsidR="002B5492">
        <w:t xml:space="preserve">first ES </w:t>
      </w:r>
      <w:r w:rsidRPr="002B5492">
        <w:t xml:space="preserve">Board </w:t>
      </w:r>
      <w:r w:rsidR="00E339DC" w:rsidRPr="002B5492">
        <w:t xml:space="preserve">is scheduled </w:t>
      </w:r>
      <w:r w:rsidR="002B5492">
        <w:t xml:space="preserve">for </w:t>
      </w:r>
      <w:proofErr w:type="gramStart"/>
      <w:r w:rsidR="002B5492">
        <w:t xml:space="preserve">Wednesday </w:t>
      </w:r>
      <w:r w:rsidR="00020789" w:rsidRPr="002B5492">
        <w:t>10 Jul</w:t>
      </w:r>
      <w:r w:rsidR="002B5492">
        <w:t>y, a</w:t>
      </w:r>
      <w:r w:rsidR="002B5492" w:rsidRPr="002B5492">
        <w:t>nd</w:t>
      </w:r>
      <w:proofErr w:type="gramEnd"/>
      <w:r w:rsidR="002B5492" w:rsidRPr="002B5492">
        <w:t xml:space="preserve"> </w:t>
      </w:r>
      <w:r w:rsidR="00E339DC" w:rsidRPr="002B5492">
        <w:t xml:space="preserve">will </w:t>
      </w:r>
      <w:r w:rsidRPr="002B5492">
        <w:t>be co-chaired by the Mayor of</w:t>
      </w:r>
      <w:r>
        <w:t xml:space="preserve"> Bristol</w:t>
      </w:r>
      <w:r w:rsidR="002B5492">
        <w:t>.</w:t>
      </w:r>
    </w:p>
    <w:p w14:paraId="53BAA82F" w14:textId="1AF5B4E0" w:rsidR="0051357F" w:rsidRDefault="00D5238B" w:rsidP="00FA6854">
      <w:pPr>
        <w:spacing w:after="120"/>
      </w:pPr>
      <w:r w:rsidRPr="00B82A08">
        <w:t>W</w:t>
      </w:r>
      <w:r w:rsidR="00FA6854" w:rsidRPr="00B82A08">
        <w:t xml:space="preserve">e will </w:t>
      </w:r>
      <w:r w:rsidR="007113DB">
        <w:t xml:space="preserve">be </w:t>
      </w:r>
      <w:r w:rsidR="00FA6854" w:rsidRPr="00B82A08">
        <w:t>seek</w:t>
      </w:r>
      <w:r w:rsidR="007113DB">
        <w:t>ing</w:t>
      </w:r>
      <w:r w:rsidR="00FA6854" w:rsidRPr="00B82A08">
        <w:t xml:space="preserve"> to ensure that the </w:t>
      </w:r>
      <w:r w:rsidRPr="00B82A08">
        <w:t xml:space="preserve">ES Board’s </w:t>
      </w:r>
      <w:r w:rsidR="00FA6854" w:rsidRPr="00B82A08">
        <w:t xml:space="preserve">membership is as diverse as possible, </w:t>
      </w:r>
      <w:r w:rsidR="00FD5C22">
        <w:t xml:space="preserve">to </w:t>
      </w:r>
      <w:r w:rsidR="00850E43" w:rsidRPr="00B82A08">
        <w:t xml:space="preserve">ensure </w:t>
      </w:r>
      <w:r w:rsidR="00FA6854" w:rsidRPr="00B82A08">
        <w:t xml:space="preserve">its members </w:t>
      </w:r>
      <w:r w:rsidR="00850E43" w:rsidRPr="00B82A08">
        <w:t xml:space="preserve">can </w:t>
      </w:r>
      <w:r w:rsidR="00FA6854" w:rsidRPr="00B82A08">
        <w:t xml:space="preserve">bring </w:t>
      </w:r>
      <w:r w:rsidRPr="00B82A08">
        <w:t>to discussions</w:t>
      </w:r>
      <w:r w:rsidR="00B82A08" w:rsidRPr="00B82A08">
        <w:t xml:space="preserve"> views from a range of the city’s communities</w:t>
      </w:r>
      <w:r w:rsidR="00FA6854" w:rsidRPr="00B82A08">
        <w:t xml:space="preserve">. </w:t>
      </w:r>
      <w:r w:rsidR="00F1052B">
        <w:t>We are undertaking an open ‘expressions of interest’ process</w:t>
      </w:r>
      <w:r w:rsidR="00D01C88">
        <w:t xml:space="preserve"> to </w:t>
      </w:r>
      <w:r w:rsidR="00CE5254">
        <w:t xml:space="preserve">help achieve this. </w:t>
      </w:r>
      <w:r w:rsidR="00BE5949">
        <w:t xml:space="preserve">We are keen to </w:t>
      </w:r>
      <w:r w:rsidR="003A329C">
        <w:t xml:space="preserve">strive for </w:t>
      </w:r>
      <w:r w:rsidR="00F81A46">
        <w:t>gender equality</w:t>
      </w:r>
      <w:r w:rsidR="00683076">
        <w:t xml:space="preserve"> on the ES Board</w:t>
      </w:r>
      <w:r w:rsidR="00F81A46">
        <w:t xml:space="preserve">, </w:t>
      </w:r>
      <w:r w:rsidR="00BE5949">
        <w:t xml:space="preserve">as </w:t>
      </w:r>
      <w:r w:rsidR="002A79EA">
        <w:t xml:space="preserve">well as </w:t>
      </w:r>
      <w:r w:rsidR="0051357F">
        <w:t xml:space="preserve">encourage applications from </w:t>
      </w:r>
      <w:r w:rsidR="008A3AD8">
        <w:t xml:space="preserve">people with </w:t>
      </w:r>
      <w:r w:rsidR="00C155DB">
        <w:t xml:space="preserve">knowledge, </w:t>
      </w:r>
      <w:r w:rsidR="00BE5949">
        <w:t>skills</w:t>
      </w:r>
      <w:r w:rsidR="00FA7AB4">
        <w:t xml:space="preserve"> and/or</w:t>
      </w:r>
      <w:r w:rsidR="00BE5949">
        <w:t xml:space="preserve"> experience </w:t>
      </w:r>
      <w:r w:rsidR="00136CE0">
        <w:t xml:space="preserve">of </w:t>
      </w:r>
      <w:r w:rsidR="00FA7AB4">
        <w:t xml:space="preserve">the following </w:t>
      </w:r>
      <w:r w:rsidR="005C3896">
        <w:t>groups</w:t>
      </w:r>
      <w:r w:rsidR="0051357F">
        <w:t xml:space="preserve"> that risk being under-represented:</w:t>
      </w:r>
    </w:p>
    <w:p w14:paraId="0A4E313C" w14:textId="706D5E0C" w:rsidR="00FA6854" w:rsidRDefault="00FA6854" w:rsidP="009140BB">
      <w:pPr>
        <w:pStyle w:val="ListParagraph"/>
        <w:numPr>
          <w:ilvl w:val="0"/>
          <w:numId w:val="33"/>
        </w:numPr>
        <w:spacing w:after="200"/>
        <w:ind w:left="426"/>
      </w:pPr>
      <w:r>
        <w:t>black and minority ethnic communities</w:t>
      </w:r>
      <w:r w:rsidR="00EF79C4">
        <w:t>;</w:t>
      </w:r>
    </w:p>
    <w:p w14:paraId="74C38624" w14:textId="306D956F" w:rsidR="00FA6854" w:rsidRDefault="003B1CE5" w:rsidP="009140BB">
      <w:pPr>
        <w:pStyle w:val="ListParagraph"/>
        <w:numPr>
          <w:ilvl w:val="0"/>
          <w:numId w:val="33"/>
        </w:numPr>
        <w:spacing w:after="200"/>
        <w:ind w:left="426"/>
      </w:pPr>
      <w:r>
        <w:t xml:space="preserve">people with </w:t>
      </w:r>
      <w:r w:rsidR="00FA6854">
        <w:t>disabilities; and</w:t>
      </w:r>
      <w:r w:rsidR="005A0ABD">
        <w:t>/or</w:t>
      </w:r>
    </w:p>
    <w:p w14:paraId="0BFDFE85" w14:textId="000511A4" w:rsidR="00FA6854" w:rsidRDefault="00FA6854" w:rsidP="005A0ABD">
      <w:pPr>
        <w:pStyle w:val="ListParagraph"/>
        <w:numPr>
          <w:ilvl w:val="0"/>
          <w:numId w:val="33"/>
        </w:numPr>
        <w:spacing w:after="200"/>
        <w:ind w:left="426"/>
      </w:pPr>
      <w:r>
        <w:t>young people aged 18-24</w:t>
      </w:r>
      <w:r w:rsidR="00BF357D">
        <w:t xml:space="preserve"> </w:t>
      </w:r>
      <w:r w:rsidR="00C52655">
        <w:t>(</w:t>
      </w:r>
      <w:r w:rsidR="005A0ABD">
        <w:t xml:space="preserve">we also work with </w:t>
      </w:r>
      <w:r w:rsidR="005A0ABD">
        <w:rPr>
          <w:rFonts w:eastAsia="Times New Roman"/>
          <w:iCs/>
          <w:lang w:eastAsia="en-GB"/>
        </w:rPr>
        <w:t xml:space="preserve">the </w:t>
      </w:r>
      <w:r w:rsidR="00BF357D" w:rsidRPr="003A073A">
        <w:rPr>
          <w:rFonts w:eastAsia="Times New Roman" w:cstheme="minorHAnsi"/>
          <w:bCs/>
          <w:lang w:eastAsia="en-GB"/>
        </w:rPr>
        <w:t xml:space="preserve">Youth Mayors </w:t>
      </w:r>
      <w:r w:rsidR="00C52655">
        <w:rPr>
          <w:rFonts w:eastAsia="Times New Roman" w:cstheme="minorHAnsi"/>
          <w:bCs/>
          <w:lang w:eastAsia="en-GB"/>
        </w:rPr>
        <w:t xml:space="preserve">&amp; </w:t>
      </w:r>
      <w:r w:rsidR="00BF357D" w:rsidRPr="003A073A">
        <w:rPr>
          <w:rFonts w:eastAsia="Times New Roman" w:cstheme="minorHAnsi"/>
          <w:bCs/>
          <w:lang w:eastAsia="en-GB"/>
        </w:rPr>
        <w:t>Youth Council</w:t>
      </w:r>
      <w:r w:rsidR="005A0ABD">
        <w:rPr>
          <w:rFonts w:eastAsia="Times New Roman" w:cstheme="minorHAnsi"/>
          <w:bCs/>
          <w:lang w:eastAsia="en-GB"/>
        </w:rPr>
        <w:t xml:space="preserve">, ages </w:t>
      </w:r>
      <w:r w:rsidR="00BF357D" w:rsidRPr="003A073A">
        <w:rPr>
          <w:rFonts w:eastAsia="Times New Roman" w:cstheme="minorHAnsi"/>
          <w:bCs/>
          <w:lang w:eastAsia="en-GB"/>
        </w:rPr>
        <w:t>11-18)</w:t>
      </w:r>
      <w:r w:rsidR="005A0ABD">
        <w:rPr>
          <w:rFonts w:eastAsia="Times New Roman" w:cstheme="minorHAnsi"/>
          <w:bCs/>
          <w:lang w:eastAsia="en-GB"/>
        </w:rPr>
        <w:t>.</w:t>
      </w:r>
    </w:p>
    <w:p w14:paraId="7E906712" w14:textId="5F7B54FD" w:rsidR="009274EB" w:rsidRDefault="00FA6854" w:rsidP="009274EB">
      <w:pPr>
        <w:keepLines/>
        <w:widowControl w:val="0"/>
        <w:spacing w:after="120"/>
      </w:pPr>
      <w:r>
        <w:t xml:space="preserve">Support and mentoring will be offered to any successful candidates who feel that this would </w:t>
      </w:r>
      <w:r w:rsidR="00065D3F">
        <w:t xml:space="preserve">help </w:t>
      </w:r>
      <w:r>
        <w:t xml:space="preserve">them to play a full and active role </w:t>
      </w:r>
      <w:r w:rsidR="00A8561E">
        <w:t xml:space="preserve">in </w:t>
      </w:r>
      <w:r>
        <w:t xml:space="preserve">the </w:t>
      </w:r>
      <w:r w:rsidR="00A8561E">
        <w:t xml:space="preserve">ES </w:t>
      </w:r>
      <w:r>
        <w:t>Board’s work.</w:t>
      </w:r>
      <w:r w:rsidR="00482B4E">
        <w:t xml:space="preserve"> </w:t>
      </w:r>
      <w:r w:rsidR="009140BB">
        <w:t xml:space="preserve">An </w:t>
      </w:r>
      <w:r w:rsidR="009274EB">
        <w:t xml:space="preserve">accessibility fund will be available </w:t>
      </w:r>
      <w:r w:rsidR="00CD22B3">
        <w:t xml:space="preserve">for </w:t>
      </w:r>
      <w:r w:rsidR="009745D3">
        <w:t xml:space="preserve">member </w:t>
      </w:r>
      <w:r w:rsidR="00CD22B3">
        <w:t xml:space="preserve">of the ES Board </w:t>
      </w:r>
      <w:r w:rsidR="009274EB">
        <w:t xml:space="preserve">to assist with the costs associated </w:t>
      </w:r>
      <w:r w:rsidR="00715026">
        <w:t xml:space="preserve">participating as </w:t>
      </w:r>
      <w:r w:rsidR="002F6810">
        <w:t xml:space="preserve">a member of the </w:t>
      </w:r>
      <w:r w:rsidR="009274EB">
        <w:t xml:space="preserve">Board, </w:t>
      </w:r>
      <w:proofErr w:type="gramStart"/>
      <w:r w:rsidR="009274EB">
        <w:t>including:</w:t>
      </w:r>
      <w:proofErr w:type="gramEnd"/>
      <w:r w:rsidR="009274EB">
        <w:t xml:space="preserve"> travel, </w:t>
      </w:r>
      <w:r w:rsidR="005D433B">
        <w:t xml:space="preserve">subsistence, </w:t>
      </w:r>
      <w:r w:rsidR="00461D05">
        <w:t>child</w:t>
      </w:r>
      <w:r w:rsidR="00715026">
        <w:t>care</w:t>
      </w:r>
      <w:r w:rsidR="00461D05">
        <w:t xml:space="preserve"> or other care costs, </w:t>
      </w:r>
      <w:r w:rsidR="009274EB" w:rsidRPr="002F6810">
        <w:t>office supplies</w:t>
      </w:r>
      <w:r w:rsidR="00715026">
        <w:t>/</w:t>
      </w:r>
      <w:r w:rsidR="004602E8" w:rsidRPr="002F6810">
        <w:t>equipment</w:t>
      </w:r>
      <w:r w:rsidR="00715026">
        <w:t>, and/or other accommodations</w:t>
      </w:r>
      <w:r w:rsidR="009140BB">
        <w:t xml:space="preserve"> that might be needed</w:t>
      </w:r>
      <w:r w:rsidR="00715026">
        <w:t>.</w:t>
      </w:r>
    </w:p>
    <w:p w14:paraId="5AD4076A" w14:textId="021F69FD" w:rsidR="00D847F3" w:rsidRDefault="00D847F3" w:rsidP="00665CFD">
      <w:pPr>
        <w:widowControl w:val="0"/>
        <w:spacing w:before="240" w:after="120"/>
        <w:rPr>
          <w:b/>
        </w:rPr>
      </w:pPr>
      <w:r>
        <w:rPr>
          <w:b/>
        </w:rPr>
        <w:lastRenderedPageBreak/>
        <w:t>What we are looking for</w:t>
      </w:r>
    </w:p>
    <w:p w14:paraId="2BCCB607" w14:textId="7E97A36E" w:rsidR="009D38C7" w:rsidRDefault="00D847F3" w:rsidP="009D38C7">
      <w:pPr>
        <w:widowControl w:val="0"/>
        <w:spacing w:after="120"/>
      </w:pPr>
      <w:r>
        <w:t xml:space="preserve">We </w:t>
      </w:r>
      <w:r w:rsidR="00247D6D">
        <w:t xml:space="preserve">are seeking </w:t>
      </w:r>
      <w:r w:rsidR="00B35674">
        <w:t xml:space="preserve">ideally </w:t>
      </w:r>
      <w:r w:rsidR="00860E4C">
        <w:t xml:space="preserve">around </w:t>
      </w:r>
      <w:r w:rsidR="00891B44">
        <w:t>15</w:t>
      </w:r>
      <w:r w:rsidR="009745D3">
        <w:t>-20</w:t>
      </w:r>
      <w:r w:rsidR="00891B44">
        <w:t xml:space="preserve"> </w:t>
      </w:r>
      <w:r w:rsidR="00860E4C">
        <w:t xml:space="preserve">people members of </w:t>
      </w:r>
      <w:r w:rsidR="007776FE">
        <w:t xml:space="preserve">the </w:t>
      </w:r>
      <w:r w:rsidR="008A1DB7">
        <w:t xml:space="preserve">ES </w:t>
      </w:r>
      <w:r w:rsidR="00860E4C">
        <w:t>Board</w:t>
      </w:r>
      <w:r w:rsidR="008A1DB7">
        <w:t>.</w:t>
      </w:r>
      <w:r w:rsidR="00860E4C">
        <w:t xml:space="preserve"> </w:t>
      </w:r>
      <w:r w:rsidR="004C3778">
        <w:t xml:space="preserve">While the successful candidate will be appointed as an ES Board member in an individual capacity, they may represent a specific business or organisation. </w:t>
      </w:r>
      <w:r w:rsidR="009D38C7">
        <w:t>As ES Board members will be responsible for its success, candidates must demonstrate an ability and willingness to work collaboratively.</w:t>
      </w:r>
    </w:p>
    <w:p w14:paraId="6412DA42" w14:textId="51A4FB41" w:rsidR="00D95A00" w:rsidRDefault="009D38C7" w:rsidP="008852ED">
      <w:pPr>
        <w:widowControl w:val="0"/>
        <w:spacing w:after="120"/>
      </w:pPr>
      <w:r>
        <w:t xml:space="preserve">Further </w:t>
      </w:r>
      <w:r w:rsidR="00903B06">
        <w:t xml:space="preserve">qualities, </w:t>
      </w:r>
      <w:r w:rsidR="00D847F3">
        <w:t>skills</w:t>
      </w:r>
      <w:r w:rsidR="00200CF0">
        <w:t>/abilities</w:t>
      </w:r>
      <w:r w:rsidR="00D847F3">
        <w:t xml:space="preserve"> and experiences</w:t>
      </w:r>
      <w:r w:rsidR="006E09B0">
        <w:t xml:space="preserve"> </w:t>
      </w:r>
      <w:r w:rsidR="00E9523D">
        <w:t xml:space="preserve">that will be sought </w:t>
      </w:r>
      <w:r w:rsidR="00153472">
        <w:t>when making appointments are outlined below</w:t>
      </w:r>
      <w:r w:rsidR="00E9523D">
        <w:t xml:space="preserve">, but </w:t>
      </w:r>
      <w:r w:rsidR="00153472">
        <w:t xml:space="preserve">no individual candidate </w:t>
      </w:r>
      <w:r w:rsidR="00E9523D">
        <w:t xml:space="preserve">is </w:t>
      </w:r>
      <w:r w:rsidR="00153472">
        <w:t xml:space="preserve">expected to </w:t>
      </w:r>
      <w:r w:rsidR="00E9523D">
        <w:t>be able to offer all of these:</w:t>
      </w:r>
    </w:p>
    <w:p w14:paraId="46B105EC" w14:textId="77777777" w:rsidR="00996755" w:rsidRDefault="00751EF3" w:rsidP="00996755">
      <w:pPr>
        <w:widowControl w:val="0"/>
        <w:spacing w:before="120" w:after="0"/>
        <w:rPr>
          <w:b/>
        </w:rPr>
      </w:pPr>
      <w:r w:rsidRPr="00751EF3">
        <w:rPr>
          <w:b/>
        </w:rPr>
        <w:t>Qualities:</w:t>
      </w:r>
      <w:r>
        <w:t xml:space="preserve"> candidates should</w:t>
      </w:r>
    </w:p>
    <w:p w14:paraId="48AD921F" w14:textId="13EECED1" w:rsidR="00DC4FEA" w:rsidRDefault="00751EF3" w:rsidP="00DC4FEA">
      <w:pPr>
        <w:pStyle w:val="ListParagraph"/>
        <w:numPr>
          <w:ilvl w:val="0"/>
          <w:numId w:val="33"/>
        </w:numPr>
        <w:spacing w:after="200"/>
        <w:ind w:left="426"/>
      </w:pPr>
      <w:r>
        <w:t>r</w:t>
      </w:r>
      <w:r w:rsidRPr="005F57F0">
        <w:t>eside</w:t>
      </w:r>
      <w:r>
        <w:t xml:space="preserve">, </w:t>
      </w:r>
      <w:r w:rsidRPr="005F57F0">
        <w:t xml:space="preserve">work and/or </w:t>
      </w:r>
      <w:r>
        <w:t xml:space="preserve">have a strong business or personal interest </w:t>
      </w:r>
      <w:r w:rsidRPr="005F57F0">
        <w:t>in the city or region</w:t>
      </w:r>
      <w:r w:rsidR="00D73906">
        <w:t>;</w:t>
      </w:r>
    </w:p>
    <w:p w14:paraId="73DE3108" w14:textId="00A1A26A" w:rsidR="00DC4FEA" w:rsidRDefault="00D73906" w:rsidP="00DC4FEA">
      <w:pPr>
        <w:pStyle w:val="ListParagraph"/>
        <w:numPr>
          <w:ilvl w:val="0"/>
          <w:numId w:val="33"/>
        </w:numPr>
        <w:spacing w:after="200"/>
        <w:ind w:left="426"/>
      </w:pPr>
      <w:r>
        <w:t>have</w:t>
      </w:r>
      <w:r w:rsidR="00751EF3">
        <w:rPr>
          <w:rFonts w:ascii="Calibri" w:hAnsi="Calibri" w:cs="Calibri"/>
        </w:rPr>
        <w:t xml:space="preserve"> skills/expertise in </w:t>
      </w:r>
      <w:r w:rsidR="00751EF3" w:rsidRPr="00987554">
        <w:rPr>
          <w:rFonts w:ascii="Calibri" w:hAnsi="Calibri" w:cs="Calibri"/>
        </w:rPr>
        <w:t xml:space="preserve">different </w:t>
      </w:r>
      <w:r w:rsidR="00751EF3">
        <w:rPr>
          <w:rFonts w:ascii="Calibri" w:hAnsi="Calibri" w:cs="Calibri"/>
        </w:rPr>
        <w:t xml:space="preserve">aspects </w:t>
      </w:r>
      <w:r w:rsidR="00751EF3" w:rsidRPr="00987554">
        <w:rPr>
          <w:rFonts w:ascii="Calibri" w:hAnsi="Calibri" w:cs="Calibri"/>
        </w:rPr>
        <w:t xml:space="preserve">of </w:t>
      </w:r>
      <w:r w:rsidR="00751EF3">
        <w:rPr>
          <w:rFonts w:ascii="Calibri" w:hAnsi="Calibri" w:cs="Calibri"/>
        </w:rPr>
        <w:t xml:space="preserve">environmental </w:t>
      </w:r>
      <w:r w:rsidR="00751EF3" w:rsidRPr="00987554">
        <w:rPr>
          <w:rFonts w:ascii="Calibri" w:hAnsi="Calibri" w:cs="Calibri"/>
        </w:rPr>
        <w:t>sustainability</w:t>
      </w:r>
      <w:r w:rsidR="00DC4FEA">
        <w:rPr>
          <w:rFonts w:ascii="Calibri" w:hAnsi="Calibri" w:cs="Calibri"/>
        </w:rPr>
        <w:t>;</w:t>
      </w:r>
    </w:p>
    <w:p w14:paraId="71CAADB3" w14:textId="70D05503" w:rsidR="00DC4FEA" w:rsidRDefault="767BB425" w:rsidP="00DC4FEA">
      <w:pPr>
        <w:pStyle w:val="ListParagraph"/>
        <w:numPr>
          <w:ilvl w:val="0"/>
          <w:numId w:val="33"/>
        </w:numPr>
        <w:spacing w:after="200"/>
        <w:ind w:left="426"/>
      </w:pPr>
      <w:r>
        <w:t>be able to show willingness and ability to engage with other aspects of environmental sustainability and beyond</w:t>
      </w:r>
      <w:bookmarkStart w:id="0" w:name="_Hlk6327930"/>
      <w:r w:rsidR="00911D60">
        <w:t xml:space="preserve">, </w:t>
      </w:r>
      <w:r>
        <w:t xml:space="preserve">in line with </w:t>
      </w:r>
      <w:r w:rsidRPr="767BB425">
        <w:rPr>
          <w:rFonts w:ascii="Calibri" w:hAnsi="Calibri" w:cs="Calibri"/>
        </w:rPr>
        <w:t xml:space="preserve">the One City </w:t>
      </w:r>
      <w:r w:rsidR="00DC4FEA">
        <w:rPr>
          <w:rFonts w:ascii="Calibri" w:hAnsi="Calibri" w:cs="Calibri"/>
        </w:rPr>
        <w:t>a</w:t>
      </w:r>
      <w:r w:rsidRPr="767BB425">
        <w:rPr>
          <w:rFonts w:ascii="Calibri" w:hAnsi="Calibri" w:cs="Calibri"/>
        </w:rPr>
        <w:t>pproach</w:t>
      </w:r>
      <w:bookmarkEnd w:id="0"/>
      <w:r>
        <w:t>;</w:t>
      </w:r>
    </w:p>
    <w:p w14:paraId="0A2771FA" w14:textId="77777777" w:rsidR="00DC4FEA" w:rsidRDefault="00C075A9" w:rsidP="00DC4FEA">
      <w:pPr>
        <w:pStyle w:val="ListParagraph"/>
        <w:numPr>
          <w:ilvl w:val="0"/>
          <w:numId w:val="33"/>
        </w:numPr>
        <w:spacing w:after="200"/>
        <w:ind w:left="426"/>
      </w:pPr>
      <w:r>
        <w:rPr>
          <w:rFonts w:ascii="Calibri" w:hAnsi="Calibri" w:cs="Calibri"/>
        </w:rPr>
        <w:t xml:space="preserve">have </w:t>
      </w:r>
      <w:r w:rsidR="00751EF3" w:rsidRPr="00987554">
        <w:rPr>
          <w:rFonts w:ascii="Calibri" w:hAnsi="Calibri" w:cs="Calibri"/>
        </w:rPr>
        <w:t xml:space="preserve">agency to affect change, </w:t>
      </w:r>
      <w:r w:rsidR="00751EF3">
        <w:rPr>
          <w:rFonts w:ascii="Calibri" w:hAnsi="Calibri" w:cs="Calibri"/>
        </w:rPr>
        <w:t xml:space="preserve">such as </w:t>
      </w:r>
      <w:r w:rsidR="00751EF3" w:rsidRPr="00987554">
        <w:rPr>
          <w:rFonts w:ascii="Calibri" w:hAnsi="Calibri" w:cs="Calibri"/>
        </w:rPr>
        <w:t>scale</w:t>
      </w:r>
      <w:r w:rsidR="00751EF3">
        <w:rPr>
          <w:rFonts w:ascii="Calibri" w:hAnsi="Calibri" w:cs="Calibri"/>
        </w:rPr>
        <w:t xml:space="preserve"> or </w:t>
      </w:r>
      <w:r w:rsidR="00751EF3" w:rsidRPr="00987554">
        <w:rPr>
          <w:rFonts w:ascii="Calibri" w:hAnsi="Calibri" w:cs="Calibri"/>
        </w:rPr>
        <w:t>impact</w:t>
      </w:r>
      <w:r w:rsidR="00751EF3">
        <w:rPr>
          <w:rFonts w:ascii="Calibri" w:hAnsi="Calibri" w:cs="Calibri"/>
        </w:rPr>
        <w:t xml:space="preserve"> of their business or organisation, their personal influence or skills/</w:t>
      </w:r>
      <w:r w:rsidR="00751EF3" w:rsidRPr="00987554">
        <w:rPr>
          <w:rFonts w:ascii="Calibri" w:hAnsi="Calibri" w:cs="Calibri"/>
        </w:rPr>
        <w:t>expertise;</w:t>
      </w:r>
      <w:r w:rsidR="00751EF3">
        <w:rPr>
          <w:rFonts w:ascii="Calibri" w:hAnsi="Calibri" w:cs="Calibri"/>
        </w:rPr>
        <w:t xml:space="preserve"> and</w:t>
      </w:r>
    </w:p>
    <w:p w14:paraId="3ABAFD69" w14:textId="37DCDB8C" w:rsidR="00DC4FEA" w:rsidRDefault="00C075A9" w:rsidP="00DC4FEA">
      <w:pPr>
        <w:pStyle w:val="ListParagraph"/>
        <w:numPr>
          <w:ilvl w:val="0"/>
          <w:numId w:val="33"/>
        </w:numPr>
        <w:spacing w:after="200"/>
        <w:ind w:left="426"/>
      </w:pPr>
      <w:r>
        <w:t xml:space="preserve">have </w:t>
      </w:r>
      <w:r w:rsidR="009714C5">
        <w:t xml:space="preserve">an </w:t>
      </w:r>
      <w:r w:rsidR="00751EF3">
        <w:t xml:space="preserve">ability to </w:t>
      </w:r>
      <w:r w:rsidR="00751EF3" w:rsidRPr="008C0D07">
        <w:t xml:space="preserve">influence outcomes </w:t>
      </w:r>
      <w:r w:rsidR="00751EF3">
        <w:t>within their own organisations and</w:t>
      </w:r>
      <w:r w:rsidR="009714C5">
        <w:t>/or</w:t>
      </w:r>
      <w:r w:rsidR="00751EF3">
        <w:t xml:space="preserve"> in other fora;</w:t>
      </w:r>
    </w:p>
    <w:p w14:paraId="7EAD7FCF" w14:textId="035A3CD8" w:rsidR="00DC4FEA" w:rsidRDefault="00751EF3" w:rsidP="00DC4FEA">
      <w:pPr>
        <w:pStyle w:val="ListParagraph"/>
        <w:numPr>
          <w:ilvl w:val="0"/>
          <w:numId w:val="33"/>
        </w:numPr>
        <w:spacing w:after="200"/>
        <w:ind w:left="426"/>
      </w:pPr>
      <w:r>
        <w:rPr>
          <w:rFonts w:ascii="Calibri" w:hAnsi="Calibri" w:cs="Calibri"/>
        </w:rPr>
        <w:t xml:space="preserve">be keen </w:t>
      </w:r>
      <w:r w:rsidRPr="00C22A7B">
        <w:rPr>
          <w:rFonts w:ascii="Calibri" w:hAnsi="Calibri" w:cs="Calibri"/>
        </w:rPr>
        <w:t xml:space="preserve">to provide </w:t>
      </w:r>
      <w:r>
        <w:rPr>
          <w:rFonts w:ascii="Calibri" w:hAnsi="Calibri" w:cs="Calibri"/>
        </w:rPr>
        <w:t xml:space="preserve">city-level environmental </w:t>
      </w:r>
      <w:r w:rsidRPr="00987554">
        <w:rPr>
          <w:rFonts w:ascii="Calibri" w:hAnsi="Calibri" w:cs="Calibri"/>
        </w:rPr>
        <w:t>sustainability</w:t>
      </w:r>
      <w:r w:rsidRPr="00C22A7B">
        <w:rPr>
          <w:rFonts w:ascii="Calibri" w:hAnsi="Calibri" w:cs="Calibri"/>
        </w:rPr>
        <w:t xml:space="preserve"> lead</w:t>
      </w:r>
      <w:r>
        <w:rPr>
          <w:rFonts w:ascii="Calibri" w:hAnsi="Calibri" w:cs="Calibri"/>
        </w:rPr>
        <w:t>ership.</w:t>
      </w:r>
    </w:p>
    <w:p w14:paraId="3A0D36FB" w14:textId="37088999" w:rsidR="00996755" w:rsidRPr="008F04D1" w:rsidRDefault="00DC523E" w:rsidP="00996755">
      <w:pPr>
        <w:widowControl w:val="0"/>
        <w:spacing w:before="120" w:after="0"/>
      </w:pPr>
      <w:r w:rsidRPr="005F441E">
        <w:rPr>
          <w:b/>
        </w:rPr>
        <w:t>Skills</w:t>
      </w:r>
      <w:r w:rsidR="009714C5">
        <w:rPr>
          <w:b/>
        </w:rPr>
        <w:t xml:space="preserve">: </w:t>
      </w:r>
      <w:r w:rsidR="009714C5" w:rsidRPr="008F04D1">
        <w:t xml:space="preserve">candidates </w:t>
      </w:r>
      <w:r w:rsidR="001001A4">
        <w:t>may</w:t>
      </w:r>
      <w:r w:rsidR="009714C5" w:rsidRPr="008F04D1">
        <w:t xml:space="preserve"> be</w:t>
      </w:r>
    </w:p>
    <w:p w14:paraId="010D1E96" w14:textId="0E3A9FB3" w:rsidR="00DC4FEA" w:rsidRDefault="0032279F" w:rsidP="00DC4FEA">
      <w:pPr>
        <w:pStyle w:val="ListParagraph"/>
        <w:numPr>
          <w:ilvl w:val="0"/>
          <w:numId w:val="33"/>
        </w:numPr>
        <w:spacing w:after="200"/>
        <w:ind w:left="426"/>
      </w:pPr>
      <w:r w:rsidRPr="002614B0">
        <w:t>able</w:t>
      </w:r>
      <w:r>
        <w:t xml:space="preserve"> </w:t>
      </w:r>
      <w:r w:rsidR="00D95A00">
        <w:t xml:space="preserve">to collaborate with </w:t>
      </w:r>
      <w:r w:rsidR="00DC523E">
        <w:t xml:space="preserve">fellow Board members, the other 5 ‘One City’ </w:t>
      </w:r>
      <w:r w:rsidR="00D95A00">
        <w:t xml:space="preserve">boards, </w:t>
      </w:r>
      <w:r w:rsidR="0090444A">
        <w:t xml:space="preserve">the City Office </w:t>
      </w:r>
      <w:r w:rsidR="00A462F1">
        <w:t xml:space="preserve">as well as </w:t>
      </w:r>
      <w:r w:rsidR="0090444A">
        <w:t xml:space="preserve">other </w:t>
      </w:r>
      <w:r w:rsidR="00D95A00">
        <w:t>groups and organisations</w:t>
      </w:r>
      <w:r w:rsidR="00A462F1">
        <w:t>;</w:t>
      </w:r>
    </w:p>
    <w:p w14:paraId="2B664AAE" w14:textId="186FA5DC" w:rsidR="00DC4FEA" w:rsidRDefault="0032279F" w:rsidP="00DC4FEA">
      <w:pPr>
        <w:pStyle w:val="ListParagraph"/>
        <w:numPr>
          <w:ilvl w:val="0"/>
          <w:numId w:val="33"/>
        </w:numPr>
        <w:spacing w:after="200"/>
        <w:ind w:left="426"/>
      </w:pPr>
      <w:r w:rsidRPr="002614B0">
        <w:t>able</w:t>
      </w:r>
      <w:r>
        <w:t xml:space="preserve"> </w:t>
      </w:r>
      <w:r w:rsidR="00751EF3">
        <w:t xml:space="preserve">to </w:t>
      </w:r>
      <w:r w:rsidR="00C075A9">
        <w:t xml:space="preserve">offer </w:t>
      </w:r>
      <w:r w:rsidR="00D95A00">
        <w:t xml:space="preserve">and </w:t>
      </w:r>
      <w:r w:rsidR="00C075A9">
        <w:t xml:space="preserve">receive </w:t>
      </w:r>
      <w:r w:rsidR="00D95A00">
        <w:t>constructive challenge</w:t>
      </w:r>
      <w:r w:rsidR="00DC523E">
        <w:t xml:space="preserve"> </w:t>
      </w:r>
      <w:r w:rsidR="00D95A00">
        <w:t>where necessary</w:t>
      </w:r>
      <w:r w:rsidR="005F441E">
        <w:t>;</w:t>
      </w:r>
    </w:p>
    <w:p w14:paraId="592B2ACC" w14:textId="6941B2A7" w:rsidR="00DC4FEA" w:rsidRDefault="0032279F" w:rsidP="00DC4FEA">
      <w:pPr>
        <w:pStyle w:val="ListParagraph"/>
        <w:numPr>
          <w:ilvl w:val="0"/>
          <w:numId w:val="33"/>
        </w:numPr>
        <w:spacing w:after="200"/>
        <w:ind w:left="426"/>
      </w:pPr>
      <w:r w:rsidRPr="002614B0">
        <w:t>able</w:t>
      </w:r>
      <w:r>
        <w:t xml:space="preserve"> </w:t>
      </w:r>
      <w:r w:rsidR="001D3F48">
        <w:t xml:space="preserve">to influence others and act as a </w:t>
      </w:r>
      <w:r w:rsidR="00751EF3">
        <w:t>thought-</w:t>
      </w:r>
      <w:r w:rsidR="001D3F48">
        <w:t>leader</w:t>
      </w:r>
      <w:r w:rsidR="00751EF3">
        <w:t>;</w:t>
      </w:r>
    </w:p>
    <w:p w14:paraId="2953AA03" w14:textId="7A0D4108" w:rsidR="00DC4FEA" w:rsidRDefault="0032279F" w:rsidP="00DC4FEA">
      <w:pPr>
        <w:pStyle w:val="ListParagraph"/>
        <w:numPr>
          <w:ilvl w:val="0"/>
          <w:numId w:val="33"/>
        </w:numPr>
        <w:spacing w:after="200"/>
        <w:ind w:left="426"/>
      </w:pPr>
      <w:r>
        <w:t xml:space="preserve">have </w:t>
      </w:r>
      <w:r w:rsidR="00751EF3">
        <w:t>e</w:t>
      </w:r>
      <w:r w:rsidR="00B9547A">
        <w:t xml:space="preserve">xperience </w:t>
      </w:r>
      <w:r>
        <w:t xml:space="preserve">of </w:t>
      </w:r>
      <w:r w:rsidR="00B9547A">
        <w:t>driving s</w:t>
      </w:r>
      <w:r w:rsidR="00D847F3">
        <w:t xml:space="preserve">ignificant change within organisations </w:t>
      </w:r>
      <w:r>
        <w:t>and/</w:t>
      </w:r>
      <w:r w:rsidR="00D847F3">
        <w:t xml:space="preserve">or </w:t>
      </w:r>
      <w:r w:rsidR="00E31FDD">
        <w:t>communities</w:t>
      </w:r>
      <w:r w:rsidR="00576CB8">
        <w:t>;</w:t>
      </w:r>
    </w:p>
    <w:p w14:paraId="57978CF5" w14:textId="77777777" w:rsidR="00DC4FEA" w:rsidRDefault="00751EF3" w:rsidP="00DC4FEA">
      <w:pPr>
        <w:pStyle w:val="ListParagraph"/>
        <w:numPr>
          <w:ilvl w:val="0"/>
          <w:numId w:val="33"/>
        </w:numPr>
        <w:spacing w:after="200"/>
        <w:ind w:left="426"/>
      </w:pPr>
      <w:r>
        <w:t>t</w:t>
      </w:r>
      <w:r w:rsidR="0039253D">
        <w:t xml:space="preserve">echnical </w:t>
      </w:r>
      <w:r w:rsidR="0032279F">
        <w:t>and/</w:t>
      </w:r>
      <w:r w:rsidR="0039253D">
        <w:t>or academic knowledge of environmental sustainability issues including environmental equality</w:t>
      </w:r>
      <w:r w:rsidR="00576CB8">
        <w:t>;</w:t>
      </w:r>
      <w:r w:rsidR="001001A4">
        <w:t xml:space="preserve"> and/or</w:t>
      </w:r>
    </w:p>
    <w:p w14:paraId="625D0E41" w14:textId="4844AF6C" w:rsidR="00DC4FEA" w:rsidRDefault="00751EF3" w:rsidP="00DC4FEA">
      <w:pPr>
        <w:pStyle w:val="ListParagraph"/>
        <w:numPr>
          <w:ilvl w:val="0"/>
          <w:numId w:val="33"/>
        </w:numPr>
        <w:spacing w:after="200"/>
        <w:ind w:left="426"/>
      </w:pPr>
      <w:r>
        <w:t>w</w:t>
      </w:r>
      <w:r w:rsidR="00484AA2">
        <w:t>ell</w:t>
      </w:r>
      <w:r>
        <w:t>-</w:t>
      </w:r>
      <w:r w:rsidR="00484AA2">
        <w:t>positioned</w:t>
      </w:r>
      <w:r w:rsidR="00082843">
        <w:t xml:space="preserve"> to </w:t>
      </w:r>
      <w:r w:rsidR="009276F5">
        <w:t xml:space="preserve">influence </w:t>
      </w:r>
      <w:r w:rsidR="00E07308">
        <w:t xml:space="preserve">and/or </w:t>
      </w:r>
      <w:r w:rsidR="00F265CB">
        <w:t xml:space="preserve">leverage resources </w:t>
      </w:r>
      <w:r w:rsidR="00834CB1">
        <w:t>to deliver environmental sustainability outcomes</w:t>
      </w:r>
      <w:r w:rsidR="00EE64C0">
        <w:t xml:space="preserve"> or</w:t>
      </w:r>
      <w:r w:rsidR="00834CB1">
        <w:t xml:space="preserve"> influence policy</w:t>
      </w:r>
      <w:r w:rsidR="00EE64C0">
        <w:t>-</w:t>
      </w:r>
      <w:r w:rsidR="00834CB1">
        <w:t xml:space="preserve">making to </w:t>
      </w:r>
      <w:r w:rsidR="00EE64C0">
        <w:t>do so</w:t>
      </w:r>
      <w:r w:rsidR="00576CB8">
        <w:t>.</w:t>
      </w:r>
    </w:p>
    <w:p w14:paraId="278E0E15" w14:textId="696DC246" w:rsidR="00751EF3" w:rsidRPr="008F04D1" w:rsidRDefault="00751EF3" w:rsidP="00996755">
      <w:pPr>
        <w:widowControl w:val="0"/>
        <w:spacing w:before="120" w:after="0"/>
      </w:pPr>
      <w:proofErr w:type="gramStart"/>
      <w:r>
        <w:rPr>
          <w:b/>
        </w:rPr>
        <w:t>Knowledge</w:t>
      </w:r>
      <w:r w:rsidR="00EE64C0">
        <w:rPr>
          <w:b/>
        </w:rPr>
        <w:t>:</w:t>
      </w:r>
      <w:r w:rsidR="001B0267">
        <w:rPr>
          <w:b/>
        </w:rPr>
        <w:t>*</w:t>
      </w:r>
      <w:proofErr w:type="gramEnd"/>
      <w:r w:rsidR="00EE64C0">
        <w:rPr>
          <w:b/>
        </w:rPr>
        <w:t xml:space="preserve"> </w:t>
      </w:r>
      <w:r w:rsidR="00EE64C0" w:rsidRPr="008F04D1">
        <w:t>candidates may have</w:t>
      </w:r>
      <w:r w:rsidR="004C3778">
        <w:t>:</w:t>
      </w:r>
    </w:p>
    <w:p w14:paraId="25271ED4" w14:textId="5EC85BCB" w:rsidR="004C3778" w:rsidRDefault="004C3778" w:rsidP="00DC4FEA">
      <w:pPr>
        <w:pStyle w:val="ListParagraph"/>
        <w:numPr>
          <w:ilvl w:val="0"/>
          <w:numId w:val="33"/>
        </w:numPr>
        <w:spacing w:after="200"/>
        <w:ind w:left="426"/>
      </w:pPr>
      <w:r>
        <w:rPr>
          <w:rFonts w:ascii="Calibri" w:hAnsi="Calibri" w:cs="Calibri"/>
        </w:rPr>
        <w:t>expertise in (but not limited to) the 5 themes of energy, food</w:t>
      </w:r>
      <w:r w:rsidR="00AF4B24">
        <w:rPr>
          <w:rFonts w:ascii="Calibri" w:hAnsi="Calibri" w:cs="Calibri"/>
        </w:rPr>
        <w:t>,</w:t>
      </w:r>
      <w:r>
        <w:rPr>
          <w:rFonts w:ascii="Calibri" w:hAnsi="Calibri" w:cs="Calibri"/>
        </w:rPr>
        <w:t xml:space="preserve"> nature, resources and transport;</w:t>
      </w:r>
    </w:p>
    <w:p w14:paraId="47F877BD" w14:textId="6984DA26" w:rsidR="00DC4FEA" w:rsidRDefault="00751EF3" w:rsidP="00DC4FEA">
      <w:pPr>
        <w:pStyle w:val="ListParagraph"/>
        <w:numPr>
          <w:ilvl w:val="0"/>
          <w:numId w:val="33"/>
        </w:numPr>
        <w:spacing w:after="200"/>
        <w:ind w:left="426"/>
      </w:pPr>
      <w:r>
        <w:t>in creating interest and engaging others in environmental sustainability;</w:t>
      </w:r>
    </w:p>
    <w:p w14:paraId="041E0C71" w14:textId="77777777" w:rsidR="00DC4FEA" w:rsidRDefault="00751EF3" w:rsidP="00DC4FEA">
      <w:pPr>
        <w:pStyle w:val="ListParagraph"/>
        <w:numPr>
          <w:ilvl w:val="0"/>
          <w:numId w:val="33"/>
        </w:numPr>
        <w:spacing w:after="200"/>
        <w:ind w:left="426"/>
      </w:pPr>
      <w:r>
        <w:t>awareness of Bristol’s environmental sustainability community;</w:t>
      </w:r>
      <w:r w:rsidR="001001A4">
        <w:t xml:space="preserve"> and/or</w:t>
      </w:r>
    </w:p>
    <w:p w14:paraId="59044A15" w14:textId="7ED0676D" w:rsidR="00DC4FEA" w:rsidRDefault="00751EF3" w:rsidP="00DC4FEA">
      <w:pPr>
        <w:pStyle w:val="ListParagraph"/>
        <w:numPr>
          <w:ilvl w:val="0"/>
          <w:numId w:val="33"/>
        </w:numPr>
        <w:spacing w:after="200"/>
        <w:ind w:left="426"/>
      </w:pPr>
      <w:r>
        <w:t xml:space="preserve">expertise and influence </w:t>
      </w:r>
      <w:proofErr w:type="gramStart"/>
      <w:r>
        <w:t>to</w:t>
      </w:r>
      <w:proofErr w:type="gramEnd"/>
      <w:r>
        <w:t xml:space="preserve"> </w:t>
      </w:r>
      <w:r w:rsidR="00272789">
        <w:t xml:space="preserve">will help to </w:t>
      </w:r>
      <w:r>
        <w:t xml:space="preserve">address systemic </w:t>
      </w:r>
      <w:r w:rsidR="00872742">
        <w:t xml:space="preserve">environmental sustainability </w:t>
      </w:r>
      <w:r>
        <w:t xml:space="preserve">issues and </w:t>
      </w:r>
      <w:r w:rsidR="00872742">
        <w:t xml:space="preserve">resolve </w:t>
      </w:r>
      <w:r>
        <w:t>barriers</w:t>
      </w:r>
      <w:r w:rsidR="00872742">
        <w:t>.</w:t>
      </w:r>
    </w:p>
    <w:p w14:paraId="6C815A4C" w14:textId="3E5DAE2D" w:rsidR="004E4E65" w:rsidRDefault="00EA6E8A" w:rsidP="004E4E65">
      <w:pPr>
        <w:spacing w:after="200"/>
        <w:rPr>
          <w:bCs/>
        </w:rPr>
      </w:pPr>
      <w:r w:rsidRPr="00E33D37">
        <w:rPr>
          <w:rFonts w:eastAsia="Times New Roman"/>
          <w:color w:val="000000"/>
          <w:lang w:eastAsia="en-GB"/>
        </w:rPr>
        <w:t xml:space="preserve">* A </w:t>
      </w:r>
      <w:r w:rsidR="00D57349">
        <w:t xml:space="preserve">Bristol Advisory Committee on Climate Change </w:t>
      </w:r>
      <w:r w:rsidRPr="00E33D37">
        <w:rPr>
          <w:rFonts w:eastAsia="Times New Roman"/>
          <w:color w:val="000000"/>
          <w:lang w:eastAsia="en-GB"/>
        </w:rPr>
        <w:t xml:space="preserve">will also be created to provide the ES Board and the other One City boards with technical expertise of specific relevance to </w:t>
      </w:r>
      <w:r w:rsidR="00921F16">
        <w:rPr>
          <w:rFonts w:eastAsia="Times New Roman"/>
          <w:color w:val="000000"/>
          <w:lang w:eastAsia="en-GB"/>
        </w:rPr>
        <w:t xml:space="preserve">achieving a </w:t>
      </w:r>
      <w:r w:rsidRPr="00E33D37">
        <w:rPr>
          <w:rFonts w:eastAsia="Times New Roman"/>
          <w:color w:val="000000"/>
          <w:lang w:eastAsia="en-GB"/>
        </w:rPr>
        <w:t>carbon neutral</w:t>
      </w:r>
      <w:r w:rsidR="00921F16">
        <w:rPr>
          <w:rFonts w:eastAsia="Times New Roman"/>
          <w:color w:val="000000"/>
          <w:lang w:eastAsia="en-GB"/>
        </w:rPr>
        <w:t xml:space="preserve"> city</w:t>
      </w:r>
      <w:r w:rsidRPr="00E33D37">
        <w:rPr>
          <w:rFonts w:eastAsia="Times New Roman"/>
          <w:color w:val="000000"/>
          <w:lang w:eastAsia="en-GB"/>
        </w:rPr>
        <w:t xml:space="preserve">. If you feel that your qualities, skills or knowledge would be more applicable to this </w:t>
      </w:r>
      <w:r w:rsidR="007B6533">
        <w:rPr>
          <w:rFonts w:eastAsia="Times New Roman"/>
          <w:color w:val="000000"/>
          <w:lang w:eastAsia="en-GB"/>
        </w:rPr>
        <w:t xml:space="preserve">Advisory </w:t>
      </w:r>
      <w:r w:rsidRPr="00E33D37">
        <w:rPr>
          <w:rFonts w:eastAsia="Times New Roman"/>
          <w:color w:val="000000"/>
          <w:lang w:eastAsia="en-GB"/>
        </w:rPr>
        <w:t xml:space="preserve">Committee, please </w:t>
      </w:r>
      <w:r w:rsidR="00E33D37" w:rsidRPr="00E33D37">
        <w:rPr>
          <w:rFonts w:eastAsia="Times New Roman"/>
          <w:color w:val="000000"/>
          <w:lang w:eastAsia="en-GB"/>
        </w:rPr>
        <w:t xml:space="preserve">send a brief introductory email to </w:t>
      </w:r>
      <w:hyperlink r:id="rId16" w:history="1">
        <w:r w:rsidR="00E33D37" w:rsidRPr="00E33D37">
          <w:rPr>
            <w:rStyle w:val="Hyperlink"/>
            <w:rFonts w:ascii="Calibri" w:eastAsia="Calibri" w:hAnsi="Calibri" w:cs="Calibri"/>
            <w:bCs/>
          </w:rPr>
          <w:t>environment@bristolonecity.com</w:t>
        </w:r>
      </w:hyperlink>
      <w:r w:rsidR="00E33D37" w:rsidRPr="00E33D37">
        <w:rPr>
          <w:bCs/>
        </w:rPr>
        <w:t>.</w:t>
      </w:r>
    </w:p>
    <w:p w14:paraId="3621CB70" w14:textId="77777777" w:rsidR="00F47B2E" w:rsidRDefault="00F47B2E" w:rsidP="00F47B2E">
      <w:pPr>
        <w:keepNext/>
        <w:widowControl w:val="0"/>
        <w:spacing w:before="120" w:after="120"/>
        <w:ind w:left="425" w:hanging="425"/>
        <w:rPr>
          <w:b/>
        </w:rPr>
      </w:pPr>
      <w:r>
        <w:rPr>
          <w:b/>
        </w:rPr>
        <w:t>Additional information</w:t>
      </w:r>
    </w:p>
    <w:p w14:paraId="49864C52" w14:textId="77777777" w:rsidR="00F47B2E" w:rsidRDefault="00F47B2E" w:rsidP="00F47B2E">
      <w:pPr>
        <w:widowControl w:val="0"/>
        <w:spacing w:after="120"/>
      </w:pPr>
      <w:r w:rsidRPr="00E258C9">
        <w:rPr>
          <w:b/>
        </w:rPr>
        <w:t>Time commitment</w:t>
      </w:r>
      <w:r>
        <w:rPr>
          <w:b/>
        </w:rPr>
        <w:t>:</w:t>
      </w:r>
      <w:r w:rsidRPr="00E258C9">
        <w:rPr>
          <w:b/>
        </w:rPr>
        <w:t xml:space="preserve"> </w:t>
      </w:r>
      <w:r>
        <w:t xml:space="preserve">Members will be expected to attend 4 meetings a year (quarterly) and respond an </w:t>
      </w:r>
      <w:r w:rsidRPr="00FA6854">
        <w:rPr>
          <w:i/>
        </w:rPr>
        <w:t>ad hoc</w:t>
      </w:r>
      <w:r>
        <w:t xml:space="preserve"> basis to emails and phone calls between these. Meetings are likely to be in a central Bristol location and likely to last for around 3 hours. The overall commitment time is expected to be between 5 and 10 days each year There are likely to be further opportunities to engage with cross-theme One City Plan working groups, etc. but these would not be a requirement for members.</w:t>
      </w:r>
    </w:p>
    <w:p w14:paraId="407ADD85" w14:textId="77777777" w:rsidR="007113DB" w:rsidRDefault="007113DB" w:rsidP="007113DB">
      <w:pPr>
        <w:keepLines/>
        <w:widowControl w:val="0"/>
        <w:spacing w:after="120"/>
      </w:pPr>
      <w:r w:rsidRPr="00ED1BCA">
        <w:rPr>
          <w:b/>
        </w:rPr>
        <w:lastRenderedPageBreak/>
        <w:t>Term of appointment</w:t>
      </w:r>
      <w:r>
        <w:rPr>
          <w:b/>
        </w:rPr>
        <w:t>:</w:t>
      </w:r>
      <w:r w:rsidRPr="00ED1BCA">
        <w:rPr>
          <w:b/>
        </w:rPr>
        <w:t xml:space="preserve"> </w:t>
      </w:r>
      <w:r w:rsidRPr="008F04D1">
        <w:t>Members of the</w:t>
      </w:r>
      <w:r>
        <w:rPr>
          <w:b/>
        </w:rPr>
        <w:t xml:space="preserve"> </w:t>
      </w:r>
      <w:r>
        <w:t>ES Board will be appointed for 2 years in the first instance. It is also anticipated the Board will also undertake one-year review in mid-2020.</w:t>
      </w:r>
    </w:p>
    <w:p w14:paraId="4539BBD0" w14:textId="2793408D" w:rsidR="00F47B2E" w:rsidRDefault="00F47B2E" w:rsidP="007113DB">
      <w:pPr>
        <w:keepLines/>
        <w:widowControl w:val="0"/>
        <w:spacing w:after="120"/>
      </w:pPr>
      <w:r w:rsidRPr="00BB3ECE">
        <w:rPr>
          <w:b/>
        </w:rPr>
        <w:t>Eligibility:</w:t>
      </w:r>
      <w:r>
        <w:rPr>
          <w:b/>
        </w:rPr>
        <w:t xml:space="preserve"> </w:t>
      </w:r>
      <w:r w:rsidR="007113DB">
        <w:t xml:space="preserve">The ES Board will also include a member of Bristol City </w:t>
      </w:r>
      <w:r w:rsidR="007113DB" w:rsidRPr="00B82A08">
        <w:t>Council’s senior management and a representative of Bristol Green Capital Partnership.</w:t>
      </w:r>
      <w:r w:rsidR="007113DB">
        <w:t xml:space="preserve"> </w:t>
      </w:r>
      <w:r w:rsidRPr="008F04D1">
        <w:t>O</w:t>
      </w:r>
      <w:r w:rsidRPr="00D35BBD">
        <w:t>ther</w:t>
      </w:r>
      <w:r>
        <w:t xml:space="preserve"> than the BCC Senior Management level member, candidates must not be officials of any of the four local authorities in the West of England region </w:t>
      </w:r>
      <w:r w:rsidR="007113DB">
        <w:t>n</w:t>
      </w:r>
      <w:r>
        <w:t xml:space="preserve">or </w:t>
      </w:r>
      <w:r w:rsidR="007113DB">
        <w:t xml:space="preserve">of </w:t>
      </w:r>
      <w:r>
        <w:t>the West of England Combined Authority</w:t>
      </w:r>
      <w:r w:rsidR="007113DB">
        <w:t>. O</w:t>
      </w:r>
      <w:r>
        <w:t xml:space="preserve">fficials from </w:t>
      </w:r>
      <w:proofErr w:type="gramStart"/>
      <w:r>
        <w:t>all of</w:t>
      </w:r>
      <w:proofErr w:type="gramEnd"/>
      <w:r>
        <w:t xml:space="preserve"> these institutions will be invited </w:t>
      </w:r>
      <w:r w:rsidR="007113DB">
        <w:t xml:space="preserve">to attend </w:t>
      </w:r>
      <w:r>
        <w:t xml:space="preserve">as observers. </w:t>
      </w:r>
      <w:r w:rsidR="007113DB">
        <w:t>Additionally, o</w:t>
      </w:r>
      <w:r>
        <w:t xml:space="preserve">ther than the Mayor of Bristol, ES Board members will not be able to hold or actively seek political office, nor be a </w:t>
      </w:r>
      <w:r w:rsidR="00764D5C">
        <w:t xml:space="preserve">political </w:t>
      </w:r>
      <w:r>
        <w:t>spokesperson</w:t>
      </w:r>
      <w:r w:rsidR="00764D5C">
        <w:t xml:space="preserve">, but this </w:t>
      </w:r>
      <w:r>
        <w:t xml:space="preserve">does not preclude Board members from being a member of a political party. </w:t>
      </w:r>
      <w:r w:rsidR="007113DB">
        <w:t>E</w:t>
      </w:r>
      <w:r>
        <w:t>mployees of Bristol Green Capital Partnership CIC</w:t>
      </w:r>
      <w:r w:rsidR="007113DB">
        <w:t xml:space="preserve">, which will provide the secretariat for the ES Board, </w:t>
      </w:r>
      <w:r>
        <w:t>are not eligible</w:t>
      </w:r>
      <w:r w:rsidR="00764D5C">
        <w:t xml:space="preserve"> to apply</w:t>
      </w:r>
      <w:r>
        <w:t>.</w:t>
      </w:r>
    </w:p>
    <w:tbl>
      <w:tblPr>
        <w:tblStyle w:val="TableGrid"/>
        <w:tblW w:w="9214"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14"/>
      </w:tblGrid>
      <w:tr w:rsidR="00665CFD" w14:paraId="5626B22D" w14:textId="77777777" w:rsidTr="00F47B2E">
        <w:tc>
          <w:tcPr>
            <w:tcW w:w="9214" w:type="dxa"/>
            <w:shd w:val="clear" w:color="auto" w:fill="F2F2F2" w:themeFill="background1" w:themeFillShade="F2"/>
          </w:tcPr>
          <w:p w14:paraId="6BDB4659" w14:textId="77777777" w:rsidR="00665CFD" w:rsidRPr="00B64BB0" w:rsidRDefault="00665CFD" w:rsidP="00F47B2E">
            <w:pPr>
              <w:widowControl w:val="0"/>
              <w:spacing w:before="120" w:after="120"/>
              <w:ind w:left="425" w:hanging="425"/>
              <w:rPr>
                <w:b/>
              </w:rPr>
            </w:pPr>
            <w:r w:rsidRPr="00B64BB0">
              <w:rPr>
                <w:b/>
              </w:rPr>
              <w:t>How to apply</w:t>
            </w:r>
          </w:p>
        </w:tc>
      </w:tr>
      <w:tr w:rsidR="00665CFD" w14:paraId="6BE92C61" w14:textId="77777777" w:rsidTr="00F47B2E">
        <w:tc>
          <w:tcPr>
            <w:tcW w:w="9214" w:type="dxa"/>
          </w:tcPr>
          <w:p w14:paraId="1F49DF16" w14:textId="5F3E39BA" w:rsidR="0053015A" w:rsidRPr="00EB4658" w:rsidRDefault="00665CFD" w:rsidP="00F47B2E">
            <w:pPr>
              <w:widowControl w:val="0"/>
              <w:spacing w:after="120"/>
              <w:rPr>
                <w:b/>
                <w:bCs/>
              </w:rPr>
            </w:pPr>
            <w:r w:rsidRPr="00EB4658">
              <w:rPr>
                <w:b/>
                <w:bCs/>
              </w:rPr>
              <w:t>To express your interest in joining this new Board, please send a CV (maximum 2 pages) and also a maximum of 250 words on why you feel you would suit the role</w:t>
            </w:r>
            <w:r w:rsidR="00405BC7" w:rsidRPr="00EB4658">
              <w:rPr>
                <w:b/>
                <w:bCs/>
              </w:rPr>
              <w:t>, along with a voluntary</w:t>
            </w:r>
            <w:r w:rsidR="004C06D7" w:rsidRPr="00EB4658">
              <w:rPr>
                <w:b/>
                <w:bCs/>
              </w:rPr>
              <w:t>, optional</w:t>
            </w:r>
            <w:r w:rsidR="00405BC7" w:rsidRPr="00EB4658">
              <w:rPr>
                <w:b/>
                <w:bCs/>
              </w:rPr>
              <w:t xml:space="preserve"> </w:t>
            </w:r>
            <w:r w:rsidR="00BF0F04" w:rsidRPr="00EB4658">
              <w:rPr>
                <w:b/>
                <w:bCs/>
              </w:rPr>
              <w:t>e</w:t>
            </w:r>
            <w:r w:rsidR="00405BC7" w:rsidRPr="00EB4658">
              <w:rPr>
                <w:b/>
                <w:bCs/>
              </w:rPr>
              <w:t xml:space="preserve">qualities </w:t>
            </w:r>
            <w:r w:rsidR="00BF0F04" w:rsidRPr="00EB4658">
              <w:rPr>
                <w:b/>
                <w:bCs/>
              </w:rPr>
              <w:t>m</w:t>
            </w:r>
            <w:r w:rsidR="00405BC7" w:rsidRPr="00EB4658">
              <w:rPr>
                <w:b/>
                <w:bCs/>
              </w:rPr>
              <w:t xml:space="preserve">onitoring </w:t>
            </w:r>
            <w:r w:rsidR="00BF0F04" w:rsidRPr="00EB4658">
              <w:rPr>
                <w:b/>
                <w:bCs/>
              </w:rPr>
              <w:t>f</w:t>
            </w:r>
            <w:r w:rsidR="00405BC7" w:rsidRPr="00EB4658">
              <w:rPr>
                <w:b/>
                <w:bCs/>
              </w:rPr>
              <w:t>orm</w:t>
            </w:r>
            <w:r w:rsidRPr="00EB4658">
              <w:rPr>
                <w:b/>
                <w:bCs/>
              </w:rPr>
              <w:t xml:space="preserve"> by 0900 on 20 May 2019 to </w:t>
            </w:r>
            <w:hyperlink r:id="rId17" w:history="1">
              <w:r w:rsidRPr="00EB4658">
                <w:rPr>
                  <w:rStyle w:val="Hyperlink"/>
                  <w:rFonts w:ascii="Calibri" w:eastAsia="Calibri" w:hAnsi="Calibri" w:cs="Calibri"/>
                  <w:b/>
                  <w:bCs/>
                </w:rPr>
                <w:t>environment@bristolonecity.com</w:t>
              </w:r>
            </w:hyperlink>
            <w:r w:rsidR="00776CD3" w:rsidRPr="00EB4658">
              <w:rPr>
                <w:b/>
                <w:bCs/>
              </w:rPr>
              <w:t>.</w:t>
            </w:r>
          </w:p>
          <w:p w14:paraId="1FD9B45C" w14:textId="50DDB85D" w:rsidR="00EE02C3" w:rsidRPr="00EB4658" w:rsidRDefault="00240400" w:rsidP="00C50B5A">
            <w:pPr>
              <w:widowControl w:val="0"/>
              <w:spacing w:after="120"/>
              <w:rPr>
                <w:b/>
                <w:bCs/>
                <w:color w:val="000000" w:themeColor="text1"/>
              </w:rPr>
            </w:pPr>
            <w:r w:rsidRPr="00EB4658">
              <w:rPr>
                <w:b/>
                <w:bCs/>
              </w:rPr>
              <w:t>Please also state in your expression of interest if you would be interested in co</w:t>
            </w:r>
            <w:r w:rsidRPr="00EB4658">
              <w:rPr>
                <w:b/>
                <w:bCs/>
              </w:rPr>
              <w:noBreakHyphen/>
              <w:t>chairing the ES Board.</w:t>
            </w:r>
            <w:r w:rsidR="00405BC7" w:rsidRPr="00EB4658">
              <w:rPr>
                <w:b/>
                <w:bCs/>
              </w:rPr>
              <w:t xml:space="preserve"> </w:t>
            </w:r>
            <w:r w:rsidR="0053015A" w:rsidRPr="00EB4658">
              <w:rPr>
                <w:b/>
                <w:bCs/>
              </w:rPr>
              <w:t xml:space="preserve">It would greatly help us if you could include your availability in w/c 20 May 2019 for an </w:t>
            </w:r>
            <w:r w:rsidR="0053015A" w:rsidRPr="00EB4658">
              <w:rPr>
                <w:b/>
                <w:bCs/>
                <w:color w:val="000000" w:themeColor="text1"/>
              </w:rPr>
              <w:t>informal call</w:t>
            </w:r>
            <w:r w:rsidR="00C50B5A" w:rsidRPr="00EB4658">
              <w:rPr>
                <w:b/>
                <w:bCs/>
                <w:color w:val="000000" w:themeColor="text1"/>
              </w:rPr>
              <w:t xml:space="preserve">, and your availability for </w:t>
            </w:r>
            <w:r w:rsidR="007113DB" w:rsidRPr="00EB4658">
              <w:rPr>
                <w:b/>
                <w:bCs/>
                <w:color w:val="000000" w:themeColor="text1"/>
              </w:rPr>
              <w:t xml:space="preserve">the </w:t>
            </w:r>
            <w:r w:rsidR="00C50B5A" w:rsidRPr="00EB4658">
              <w:rPr>
                <w:b/>
                <w:bCs/>
                <w:color w:val="000000" w:themeColor="text1"/>
              </w:rPr>
              <w:t>ES Board</w:t>
            </w:r>
            <w:r w:rsidR="007113DB" w:rsidRPr="00EB4658">
              <w:rPr>
                <w:b/>
                <w:bCs/>
                <w:color w:val="000000" w:themeColor="text1"/>
              </w:rPr>
              <w:t xml:space="preserve">’s first meeting on </w:t>
            </w:r>
            <w:r w:rsidR="00FD3296" w:rsidRPr="00EB4658">
              <w:rPr>
                <w:b/>
                <w:bCs/>
                <w:color w:val="000000" w:themeColor="text1"/>
              </w:rPr>
              <w:t xml:space="preserve">Wednesday </w:t>
            </w:r>
            <w:r w:rsidR="007113DB" w:rsidRPr="00EB4658">
              <w:rPr>
                <w:b/>
                <w:bCs/>
                <w:color w:val="000000" w:themeColor="text1"/>
              </w:rPr>
              <w:t>10 July</w:t>
            </w:r>
            <w:r w:rsidR="00FD3296" w:rsidRPr="00EB4658">
              <w:rPr>
                <w:b/>
                <w:bCs/>
                <w:color w:val="000000" w:themeColor="text1"/>
              </w:rPr>
              <w:t xml:space="preserve">, from </w:t>
            </w:r>
            <w:r w:rsidR="007113DB" w:rsidRPr="00EB4658">
              <w:rPr>
                <w:b/>
                <w:bCs/>
                <w:color w:val="000000" w:themeColor="text1"/>
              </w:rPr>
              <w:t>11am</w:t>
            </w:r>
            <w:r w:rsidR="00FD3296" w:rsidRPr="00EB4658">
              <w:rPr>
                <w:b/>
                <w:bCs/>
                <w:color w:val="000000" w:themeColor="text1"/>
              </w:rPr>
              <w:t xml:space="preserve"> to </w:t>
            </w:r>
            <w:r w:rsidR="007113DB" w:rsidRPr="00EB4658">
              <w:rPr>
                <w:b/>
                <w:bCs/>
                <w:color w:val="000000" w:themeColor="text1"/>
              </w:rPr>
              <w:t>2pm</w:t>
            </w:r>
            <w:r w:rsidR="00FD3296" w:rsidRPr="00EB4658">
              <w:rPr>
                <w:b/>
                <w:bCs/>
                <w:color w:val="000000" w:themeColor="text1"/>
              </w:rPr>
              <w:t>,</w:t>
            </w:r>
            <w:r w:rsidR="007113DB" w:rsidRPr="00EB4658">
              <w:rPr>
                <w:b/>
                <w:bCs/>
                <w:color w:val="000000" w:themeColor="text1"/>
              </w:rPr>
              <w:t xml:space="preserve"> at a central Bristol location to be confirmed. If </w:t>
            </w:r>
            <w:r w:rsidR="00EE02C3" w:rsidRPr="00EB4658">
              <w:rPr>
                <w:b/>
                <w:bCs/>
                <w:color w:val="000000" w:themeColor="text1"/>
              </w:rPr>
              <w:t xml:space="preserve">you are unable to attend </w:t>
            </w:r>
            <w:r w:rsidR="00C50B5A" w:rsidRPr="00EB4658">
              <w:rPr>
                <w:b/>
                <w:bCs/>
                <w:color w:val="000000" w:themeColor="text1"/>
              </w:rPr>
              <w:t xml:space="preserve">this </w:t>
            </w:r>
            <w:r w:rsidR="00EE02C3" w:rsidRPr="00EB4658">
              <w:rPr>
                <w:b/>
                <w:bCs/>
                <w:color w:val="000000" w:themeColor="text1"/>
              </w:rPr>
              <w:t xml:space="preserve">first meeting, </w:t>
            </w:r>
            <w:r w:rsidR="00C50B5A" w:rsidRPr="00EB4658">
              <w:rPr>
                <w:b/>
                <w:bCs/>
                <w:color w:val="000000" w:themeColor="text1"/>
              </w:rPr>
              <w:t xml:space="preserve">this </w:t>
            </w:r>
            <w:r w:rsidR="00EE02C3" w:rsidRPr="00EB4658">
              <w:rPr>
                <w:b/>
                <w:bCs/>
                <w:color w:val="000000" w:themeColor="text1"/>
              </w:rPr>
              <w:t>will not preclude you from joining the ES Board</w:t>
            </w:r>
            <w:r w:rsidR="00C50B5A" w:rsidRPr="00EB4658">
              <w:rPr>
                <w:b/>
                <w:bCs/>
                <w:color w:val="000000" w:themeColor="text1"/>
              </w:rPr>
              <w:t>.</w:t>
            </w:r>
          </w:p>
          <w:p w14:paraId="6C5903F1" w14:textId="77777777" w:rsidR="0053015A" w:rsidRPr="00EB4658" w:rsidRDefault="0053015A" w:rsidP="00257917">
            <w:pPr>
              <w:widowControl w:val="0"/>
              <w:spacing w:after="120"/>
              <w:rPr>
                <w:b/>
              </w:rPr>
            </w:pPr>
            <w:r w:rsidRPr="00EB4658">
              <w:rPr>
                <w:b/>
                <w:bCs/>
              </w:rPr>
              <w:t xml:space="preserve">To arrange an informal call about the role email </w:t>
            </w:r>
            <w:hyperlink r:id="rId18" w:history="1">
              <w:r w:rsidRPr="00EB4658">
                <w:rPr>
                  <w:rStyle w:val="Hyperlink"/>
                  <w:rFonts w:ascii="Calibri" w:eastAsia="Calibri" w:hAnsi="Calibri" w:cs="Calibri"/>
                  <w:b/>
                  <w:bCs/>
                </w:rPr>
                <w:t>environment@bristolonecity.com</w:t>
              </w:r>
            </w:hyperlink>
            <w:r w:rsidRPr="00EB4658">
              <w:rPr>
                <w:b/>
              </w:rPr>
              <w:t>.</w:t>
            </w:r>
          </w:p>
          <w:p w14:paraId="652A52C9" w14:textId="71AA9C44" w:rsidR="00EB4658" w:rsidRPr="00EB4658" w:rsidRDefault="00EB4658" w:rsidP="00EB4658">
            <w:pPr>
              <w:rPr>
                <w:iCs/>
              </w:rPr>
            </w:pPr>
            <w:r w:rsidRPr="00EB4658">
              <w:rPr>
                <w:iCs/>
              </w:rPr>
              <w:t>Expressions of interest and CVs will be kept confidential and managed in line with the Data Protection Act and General Data Protection Regulations. Such information will be shared with Bristol Green Capital Partnership CIC and panel members to enable the recruitment process.</w:t>
            </w:r>
          </w:p>
          <w:p w14:paraId="3939CCCC" w14:textId="77777777" w:rsidR="00EB4658" w:rsidRPr="00EB4658" w:rsidRDefault="00EB4658" w:rsidP="00EB4658">
            <w:pPr>
              <w:rPr>
                <w:iCs/>
              </w:rPr>
            </w:pPr>
          </w:p>
          <w:p w14:paraId="5F3769F8" w14:textId="13244653" w:rsidR="005E5273" w:rsidRPr="00EB4658" w:rsidRDefault="00EB4658" w:rsidP="00EB4658">
            <w:pPr>
              <w:rPr>
                <w:iCs/>
              </w:rPr>
            </w:pPr>
            <w:r w:rsidRPr="00EB4658">
              <w:rPr>
                <w:iCs/>
              </w:rPr>
              <w:t xml:space="preserve">We are also asking applicants to complete a </w:t>
            </w:r>
            <w:proofErr w:type="gramStart"/>
            <w:r w:rsidRPr="00EB4658">
              <w:rPr>
                <w:iCs/>
              </w:rPr>
              <w:t>voluntary equalities</w:t>
            </w:r>
            <w:proofErr w:type="gramEnd"/>
            <w:r w:rsidRPr="00EB4658">
              <w:rPr>
                <w:iCs/>
              </w:rPr>
              <w:t xml:space="preserve"> monitoring form. This is </w:t>
            </w:r>
            <w:proofErr w:type="gramStart"/>
            <w:r w:rsidRPr="00EB4658">
              <w:rPr>
                <w:iCs/>
              </w:rPr>
              <w:t>optional, but</w:t>
            </w:r>
            <w:proofErr w:type="gramEnd"/>
            <w:r w:rsidRPr="00EB4658">
              <w:rPr>
                <w:iCs/>
              </w:rPr>
              <w:t xml:space="preserve"> will help us to measure progress on diversity. These will be stored and analysed by the City Office and not shared with panel members nor play a role in the selection process.</w:t>
            </w:r>
          </w:p>
        </w:tc>
      </w:tr>
    </w:tbl>
    <w:p w14:paraId="79867238" w14:textId="2E23D820" w:rsidR="006229DF" w:rsidRDefault="006229DF" w:rsidP="00F47B2E">
      <w:pPr>
        <w:widowControl w:val="0"/>
        <w:spacing w:before="240" w:after="120"/>
      </w:pPr>
      <w:r w:rsidRPr="002614B0">
        <w:rPr>
          <w:b/>
        </w:rPr>
        <w:t xml:space="preserve">Appointment process: </w:t>
      </w:r>
      <w:r>
        <w:t xml:space="preserve">A panel made up of representatives of Bristol Green Capital Partnership, </w:t>
      </w:r>
      <w:r w:rsidRPr="00F402AF">
        <w:t>Bristol City Council</w:t>
      </w:r>
      <w:r>
        <w:t xml:space="preserve"> and the wider city stakeholders will appoint members of the Board from the expressions received based on the information outlined above. While formal interviews are not planned, a member of the panel may contact candidates for an informal discussion about the role.</w:t>
      </w:r>
    </w:p>
    <w:tbl>
      <w:tblPr>
        <w:tblStyle w:val="TableGrid"/>
        <w:tblW w:w="903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6"/>
        <w:gridCol w:w="7513"/>
      </w:tblGrid>
      <w:tr w:rsidR="0021230B" w14:paraId="09ED8E0C" w14:textId="77777777" w:rsidTr="00E75498">
        <w:tc>
          <w:tcPr>
            <w:tcW w:w="1526" w:type="dxa"/>
          </w:tcPr>
          <w:p w14:paraId="2189AEDB" w14:textId="3DF38C3C" w:rsidR="0021230B" w:rsidRDefault="0021230B" w:rsidP="00595282">
            <w:pPr>
              <w:widowControl w:val="0"/>
            </w:pPr>
            <w:r>
              <w:t>20 May</w:t>
            </w:r>
            <w:r w:rsidR="00E75498">
              <w:t>, 9am</w:t>
            </w:r>
          </w:p>
        </w:tc>
        <w:tc>
          <w:tcPr>
            <w:tcW w:w="7513" w:type="dxa"/>
          </w:tcPr>
          <w:p w14:paraId="3A05C1EE" w14:textId="79E34646" w:rsidR="0021230B" w:rsidRDefault="00E75498" w:rsidP="00595282">
            <w:pPr>
              <w:widowControl w:val="0"/>
            </w:pPr>
            <w:r>
              <w:t xml:space="preserve">ES Board </w:t>
            </w:r>
            <w:r w:rsidR="0021230B">
              <w:t xml:space="preserve">expressions of interest </w:t>
            </w:r>
            <w:r>
              <w:t>close</w:t>
            </w:r>
          </w:p>
        </w:tc>
      </w:tr>
      <w:tr w:rsidR="0021230B" w14:paraId="6CB005FE" w14:textId="77777777" w:rsidTr="00E75498">
        <w:tc>
          <w:tcPr>
            <w:tcW w:w="1526" w:type="dxa"/>
          </w:tcPr>
          <w:p w14:paraId="796F19E1" w14:textId="3862F784" w:rsidR="0021230B" w:rsidRPr="00F402AF" w:rsidRDefault="0021230B" w:rsidP="00595282">
            <w:pPr>
              <w:widowControl w:val="0"/>
            </w:pPr>
            <w:r w:rsidRPr="00F402AF">
              <w:t>w/c 20 May</w:t>
            </w:r>
          </w:p>
        </w:tc>
        <w:tc>
          <w:tcPr>
            <w:tcW w:w="7513" w:type="dxa"/>
          </w:tcPr>
          <w:p w14:paraId="3640BD6E" w14:textId="4A34F4DB" w:rsidR="0021230B" w:rsidRDefault="00E75498" w:rsidP="00595282">
            <w:pPr>
              <w:widowControl w:val="0"/>
            </w:pPr>
            <w:r>
              <w:t xml:space="preserve">possible </w:t>
            </w:r>
            <w:r w:rsidR="0021230B">
              <w:t xml:space="preserve">informal phone calls </w:t>
            </w:r>
            <w:r>
              <w:t xml:space="preserve">with </w:t>
            </w:r>
            <w:r w:rsidR="0021230B">
              <w:t>candidates</w:t>
            </w:r>
            <w:r>
              <w:t xml:space="preserve"> &amp; appointment panel </w:t>
            </w:r>
            <w:proofErr w:type="gramStart"/>
            <w:r>
              <w:t>meets</w:t>
            </w:r>
            <w:r w:rsidR="00090570">
              <w:t>:</w:t>
            </w:r>
            <w:proofErr w:type="gramEnd"/>
            <w:r w:rsidR="00090570">
              <w:t xml:space="preserve"> </w:t>
            </w:r>
            <w:r w:rsidR="00090570" w:rsidRPr="00977948">
              <w:t xml:space="preserve">candidates are </w:t>
            </w:r>
            <w:r w:rsidR="00090570">
              <w:t xml:space="preserve">requested advise on </w:t>
            </w:r>
            <w:r w:rsidR="00BE2201">
              <w:t xml:space="preserve">their </w:t>
            </w:r>
            <w:r w:rsidR="00090570">
              <w:t xml:space="preserve">availability this week for </w:t>
            </w:r>
            <w:r w:rsidR="00BE2201">
              <w:t xml:space="preserve">such calls </w:t>
            </w:r>
            <w:r w:rsidR="00090570" w:rsidRPr="00E75498">
              <w:t xml:space="preserve">(this </w:t>
            </w:r>
            <w:r w:rsidR="00090570">
              <w:t xml:space="preserve">will </w:t>
            </w:r>
            <w:r w:rsidR="00090570" w:rsidRPr="00E75498">
              <w:t>not be a selection criterion)</w:t>
            </w:r>
          </w:p>
        </w:tc>
      </w:tr>
      <w:tr w:rsidR="0021230B" w14:paraId="504830CF" w14:textId="77777777" w:rsidTr="00E75498">
        <w:tc>
          <w:tcPr>
            <w:tcW w:w="1526" w:type="dxa"/>
          </w:tcPr>
          <w:p w14:paraId="37E2C3BB" w14:textId="7FEAEEFA" w:rsidR="0021230B" w:rsidRDefault="00E75498" w:rsidP="00595282">
            <w:pPr>
              <w:widowControl w:val="0"/>
            </w:pPr>
            <w:r>
              <w:t xml:space="preserve">By </w:t>
            </w:r>
            <w:r w:rsidR="0021230B">
              <w:t>31 May</w:t>
            </w:r>
          </w:p>
        </w:tc>
        <w:tc>
          <w:tcPr>
            <w:tcW w:w="7513" w:type="dxa"/>
          </w:tcPr>
          <w:p w14:paraId="117BAA7D" w14:textId="4CE9B01E" w:rsidR="0021230B" w:rsidRDefault="0021230B" w:rsidP="00595282">
            <w:pPr>
              <w:widowControl w:val="0"/>
            </w:pPr>
            <w:r>
              <w:t>successful candidates notified</w:t>
            </w:r>
          </w:p>
        </w:tc>
      </w:tr>
      <w:tr w:rsidR="0021230B" w14:paraId="79727E42" w14:textId="77777777" w:rsidTr="00E75498">
        <w:tc>
          <w:tcPr>
            <w:tcW w:w="1526" w:type="dxa"/>
          </w:tcPr>
          <w:p w14:paraId="062EB5A8" w14:textId="2AEA3B5A" w:rsidR="0021230B" w:rsidRDefault="0021230B" w:rsidP="00595282">
            <w:pPr>
              <w:widowControl w:val="0"/>
            </w:pPr>
            <w:r>
              <w:t>5 July</w:t>
            </w:r>
          </w:p>
        </w:tc>
        <w:tc>
          <w:tcPr>
            <w:tcW w:w="7513" w:type="dxa"/>
          </w:tcPr>
          <w:p w14:paraId="48FBA840" w14:textId="5CBC9B1D" w:rsidR="0021230B" w:rsidRDefault="0021230B" w:rsidP="00595282">
            <w:pPr>
              <w:widowControl w:val="0"/>
            </w:pPr>
            <w:r>
              <w:t>City Gathering</w:t>
            </w:r>
            <w:r w:rsidR="00881090">
              <w:t>, timing/location tbc (</w:t>
            </w:r>
            <w:r w:rsidR="00BF357D">
              <w:t>members may wish to consider attending)</w:t>
            </w:r>
          </w:p>
        </w:tc>
      </w:tr>
      <w:tr w:rsidR="00A138D2" w14:paraId="1A7B2114" w14:textId="77777777" w:rsidTr="00E75498">
        <w:tc>
          <w:tcPr>
            <w:tcW w:w="1526" w:type="dxa"/>
          </w:tcPr>
          <w:p w14:paraId="2A96D19E" w14:textId="5A198438" w:rsidR="00A138D2" w:rsidRDefault="00A138D2" w:rsidP="00A138D2">
            <w:pPr>
              <w:widowControl w:val="0"/>
            </w:pPr>
            <w:r>
              <w:t>10 July</w:t>
            </w:r>
          </w:p>
        </w:tc>
        <w:tc>
          <w:tcPr>
            <w:tcW w:w="7513" w:type="dxa"/>
          </w:tcPr>
          <w:p w14:paraId="76F4700A" w14:textId="7E139DC9" w:rsidR="00A138D2" w:rsidRDefault="00A138D2" w:rsidP="00A138D2">
            <w:pPr>
              <w:widowControl w:val="0"/>
            </w:pPr>
            <w:r>
              <w:t>first meeting of the ES Board:</w:t>
            </w:r>
            <w:r w:rsidRPr="00977948">
              <w:t xml:space="preserve"> candidates are </w:t>
            </w:r>
            <w:r>
              <w:t xml:space="preserve">requested advise on availability for 10 July (11am-2pm) </w:t>
            </w:r>
            <w:r w:rsidRPr="00E75498">
              <w:t xml:space="preserve">and </w:t>
            </w:r>
            <w:r>
              <w:t xml:space="preserve">to hold this if </w:t>
            </w:r>
            <w:r w:rsidRPr="00E75498">
              <w:t xml:space="preserve">available (this </w:t>
            </w:r>
            <w:r>
              <w:t xml:space="preserve">will </w:t>
            </w:r>
            <w:r w:rsidRPr="00E75498">
              <w:t>not be a selection criterion)</w:t>
            </w:r>
          </w:p>
        </w:tc>
      </w:tr>
    </w:tbl>
    <w:p w14:paraId="623A87E0" w14:textId="77777777" w:rsidR="0053015A" w:rsidRDefault="0053015A">
      <w:pPr>
        <w:rPr>
          <w:b/>
          <w:bCs/>
          <w:iCs/>
        </w:rPr>
      </w:pPr>
      <w:bookmarkStart w:id="1" w:name="_Hlk7193724"/>
      <w:r>
        <w:rPr>
          <w:b/>
          <w:bCs/>
          <w:iCs/>
        </w:rPr>
        <w:br w:type="page"/>
      </w:r>
    </w:p>
    <w:p w14:paraId="5C219FFC" w14:textId="6228C03F" w:rsidR="00075E53" w:rsidRPr="00E33D37" w:rsidRDefault="767BB425" w:rsidP="00075E53">
      <w:pPr>
        <w:spacing w:before="240"/>
      </w:pPr>
      <w:r w:rsidRPr="00D5238B">
        <w:rPr>
          <w:b/>
          <w:bCs/>
          <w:iCs/>
        </w:rPr>
        <w:lastRenderedPageBreak/>
        <w:t>About the City Office</w:t>
      </w:r>
      <w:r w:rsidR="00C64836">
        <w:rPr>
          <w:b/>
          <w:bCs/>
          <w:iCs/>
        </w:rPr>
        <w:t>:</w:t>
      </w:r>
      <w:r w:rsidR="00C64836" w:rsidRPr="00C64836">
        <w:rPr>
          <w:i/>
          <w:iCs/>
          <w:sz w:val="20"/>
          <w:szCs w:val="20"/>
        </w:rPr>
        <w:t xml:space="preserve"> </w:t>
      </w:r>
      <w:r w:rsidR="00C64836" w:rsidRPr="00F24E91">
        <w:rPr>
          <w:rFonts w:ascii="Calibri" w:eastAsia="Calibri" w:hAnsi="Calibri" w:cs="Calibri"/>
          <w:iCs/>
        </w:rPr>
        <w:t xml:space="preserve">Established in 2016, the </w:t>
      </w:r>
      <w:hyperlink r:id="rId19" w:history="1">
        <w:r w:rsidR="00C64836" w:rsidRPr="000B23D2">
          <w:rPr>
            <w:rStyle w:val="Hyperlink"/>
            <w:rFonts w:ascii="Calibri" w:eastAsia="Calibri" w:hAnsi="Calibri" w:cs="Calibri"/>
            <w:iCs/>
          </w:rPr>
          <w:t>City Office</w:t>
        </w:r>
      </w:hyperlink>
      <w:r w:rsidR="00C64836" w:rsidRPr="00F24E91">
        <w:rPr>
          <w:rFonts w:ascii="Calibri" w:eastAsia="Calibri" w:hAnsi="Calibri" w:cs="Calibri"/>
          <w:iCs/>
        </w:rPr>
        <w:t xml:space="preserve"> is a </w:t>
      </w:r>
      <w:r w:rsidR="00C64836" w:rsidRPr="00C64836">
        <w:rPr>
          <w:rFonts w:ascii="Calibri" w:eastAsia="Calibri" w:hAnsi="Calibri" w:cs="Calibri"/>
          <w:iCs/>
        </w:rPr>
        <w:t>team of colleagues seconded from different organisations in the city that act as the co</w:t>
      </w:r>
      <w:r w:rsidR="003E0059">
        <w:rPr>
          <w:rFonts w:ascii="Calibri" w:eastAsia="Calibri" w:hAnsi="Calibri" w:cs="Calibri"/>
          <w:iCs/>
        </w:rPr>
        <w:t>-</w:t>
      </w:r>
      <w:r w:rsidR="00C64836" w:rsidRPr="00C64836">
        <w:rPr>
          <w:rFonts w:ascii="Calibri" w:eastAsia="Calibri" w:hAnsi="Calibri" w:cs="Calibri"/>
          <w:iCs/>
        </w:rPr>
        <w:t>ordination hub for the One City Approach. Currently based in City Hall, with a core team funded by Bristol City Council, the team are responsible for developing and embedding the One City governance framework, promoting the One City Approach locally, nationally and internationally</w:t>
      </w:r>
      <w:r w:rsidR="00E425AA">
        <w:rPr>
          <w:rFonts w:ascii="Calibri" w:eastAsia="Calibri" w:hAnsi="Calibri" w:cs="Calibri"/>
          <w:iCs/>
        </w:rPr>
        <w:t>,</w:t>
      </w:r>
      <w:r w:rsidR="00C64836" w:rsidRPr="00C64836">
        <w:rPr>
          <w:rFonts w:ascii="Calibri" w:eastAsia="Calibri" w:hAnsi="Calibri" w:cs="Calibri"/>
          <w:iCs/>
        </w:rPr>
        <w:t xml:space="preserve"> and supporting delivery of the One City Plan</w:t>
      </w:r>
      <w:r w:rsidR="00C64836" w:rsidRPr="00C64836">
        <w:rPr>
          <w:rFonts w:ascii="Calibri" w:eastAsia="Calibri" w:hAnsi="Calibri" w:cs="Calibri"/>
          <w:sz w:val="24"/>
          <w:szCs w:val="24"/>
        </w:rPr>
        <w:t>.</w:t>
      </w:r>
    </w:p>
    <w:bookmarkEnd w:id="1"/>
    <w:p w14:paraId="7906FEA3" w14:textId="50641AE9" w:rsidR="00CA5F72" w:rsidRDefault="00CA5F72" w:rsidP="767BB425">
      <w:pPr>
        <w:widowControl w:val="0"/>
        <w:spacing w:after="120"/>
        <w:rPr>
          <w:rFonts w:ascii="Calibri" w:eastAsia="Calibri" w:hAnsi="Calibri" w:cs="Calibri"/>
        </w:rPr>
      </w:pPr>
      <w:r w:rsidRPr="00E33D37">
        <w:rPr>
          <w:b/>
          <w:bCs/>
          <w:iCs/>
        </w:rPr>
        <w:t>About Bristol City Council</w:t>
      </w:r>
      <w:r>
        <w:rPr>
          <w:b/>
          <w:bCs/>
          <w:iCs/>
        </w:rPr>
        <w:t>:</w:t>
      </w:r>
      <w:r w:rsidRPr="00E33D37">
        <w:rPr>
          <w:b/>
          <w:bCs/>
          <w:iCs/>
        </w:rPr>
        <w:t xml:space="preserve"> </w:t>
      </w:r>
      <w:hyperlink r:id="rId20" w:history="1">
        <w:r w:rsidRPr="000B23D2">
          <w:rPr>
            <w:rStyle w:val="Hyperlink"/>
            <w:rFonts w:ascii="Calibri" w:eastAsia="Calibri" w:hAnsi="Calibri" w:cs="Calibri"/>
            <w:iCs/>
          </w:rPr>
          <w:t>Bristol City Council</w:t>
        </w:r>
      </w:hyperlink>
      <w:r w:rsidRPr="00CA5F72">
        <w:rPr>
          <w:rFonts w:ascii="Calibri" w:eastAsia="Calibri" w:hAnsi="Calibri" w:cs="Calibri"/>
          <w:iCs/>
        </w:rPr>
        <w:t xml:space="preserve"> is the local authority for the city of Bristol. The council is a unitary authority, and its executive function is controlled by a directly elected mayor. Bristol has 35 wards, electing a total of 70 council</w:t>
      </w:r>
      <w:r w:rsidRPr="00CA5F72">
        <w:rPr>
          <w:rFonts w:ascii="Calibri" w:eastAsia="Calibri" w:hAnsi="Calibri" w:cs="Calibri"/>
        </w:rPr>
        <w:t>lors.</w:t>
      </w:r>
    </w:p>
    <w:p w14:paraId="27DBD1AA" w14:textId="72FE5E50" w:rsidR="004E04C7" w:rsidRDefault="767BB425" w:rsidP="767BB425">
      <w:pPr>
        <w:widowControl w:val="0"/>
        <w:spacing w:after="120"/>
        <w:rPr>
          <w:rFonts w:eastAsia="Times New Roman"/>
          <w:iCs/>
          <w:lang w:eastAsia="en-GB"/>
        </w:rPr>
      </w:pPr>
      <w:r w:rsidRPr="00E33D37">
        <w:rPr>
          <w:b/>
          <w:bCs/>
          <w:iCs/>
        </w:rPr>
        <w:t xml:space="preserve">About Bristol Green Capital Partnership: </w:t>
      </w:r>
      <w:r w:rsidRPr="00E33D37">
        <w:rPr>
          <w:rFonts w:eastAsia="Times New Roman"/>
          <w:iCs/>
          <w:lang w:eastAsia="en-GB"/>
        </w:rPr>
        <w:t xml:space="preserve">Founded in 2007, </w:t>
      </w:r>
      <w:hyperlink r:id="rId21" w:history="1">
        <w:r w:rsidRPr="008A2C30">
          <w:rPr>
            <w:rStyle w:val="Hyperlink"/>
            <w:rFonts w:eastAsia="Times New Roman"/>
            <w:iCs/>
            <w:lang w:eastAsia="en-GB"/>
          </w:rPr>
          <w:t>Bristol Green Capital Partnership</w:t>
        </w:r>
      </w:hyperlink>
      <w:r w:rsidRPr="00E33D37">
        <w:rPr>
          <w:rFonts w:eastAsia="Times New Roman"/>
          <w:iCs/>
          <w:lang w:eastAsia="en-GB"/>
        </w:rPr>
        <w:t xml:space="preserve"> is a unique partnership of 850+ business and other organisations that have committed to working towards Bristol becoming a sustainable city with a high-quality of life for all. </w:t>
      </w:r>
      <w:r w:rsidR="0096530F">
        <w:rPr>
          <w:rFonts w:eastAsia="Times New Roman"/>
          <w:iCs/>
          <w:lang w:eastAsia="en-GB"/>
        </w:rPr>
        <w:t xml:space="preserve">The Mayor of Bristol invited </w:t>
      </w:r>
      <w:r w:rsidR="001D5649" w:rsidRPr="00E33D37">
        <w:rPr>
          <w:rFonts w:eastAsia="Times New Roman"/>
          <w:iCs/>
          <w:lang w:eastAsia="en-GB"/>
        </w:rPr>
        <w:t xml:space="preserve">Bristol Green Capital Partnership </w:t>
      </w:r>
      <w:r w:rsidR="00011377">
        <w:rPr>
          <w:rFonts w:eastAsia="Times New Roman"/>
          <w:iCs/>
          <w:lang w:eastAsia="en-GB"/>
        </w:rPr>
        <w:t>CIC</w:t>
      </w:r>
      <w:r w:rsidR="001D5649">
        <w:rPr>
          <w:rFonts w:eastAsia="Times New Roman"/>
          <w:iCs/>
          <w:lang w:eastAsia="en-GB"/>
        </w:rPr>
        <w:t xml:space="preserve">, the company which supports the </w:t>
      </w:r>
      <w:r w:rsidR="00FB3DC1">
        <w:rPr>
          <w:rFonts w:eastAsia="Times New Roman"/>
          <w:iCs/>
          <w:lang w:eastAsia="en-GB"/>
        </w:rPr>
        <w:t>member organisations,</w:t>
      </w:r>
      <w:r w:rsidRPr="00E33D37">
        <w:rPr>
          <w:rFonts w:eastAsia="Times New Roman"/>
          <w:iCs/>
          <w:lang w:eastAsia="en-GB"/>
        </w:rPr>
        <w:t xml:space="preserve"> </w:t>
      </w:r>
      <w:r w:rsidR="00E734AB">
        <w:rPr>
          <w:rFonts w:eastAsia="Times New Roman"/>
          <w:iCs/>
          <w:lang w:eastAsia="en-GB"/>
        </w:rPr>
        <w:t xml:space="preserve">to </w:t>
      </w:r>
      <w:r w:rsidRPr="00E33D37">
        <w:rPr>
          <w:rFonts w:eastAsia="Times New Roman"/>
          <w:iCs/>
          <w:lang w:eastAsia="en-GB"/>
        </w:rPr>
        <w:t>create and facilitate the new Environmental Sustainability Board.</w:t>
      </w:r>
    </w:p>
    <w:p w14:paraId="07C28570" w14:textId="4788FB55" w:rsidR="009325FD" w:rsidRPr="005749F4" w:rsidRDefault="009325FD" w:rsidP="009325FD">
      <w:pPr>
        <w:keepNext/>
        <w:spacing w:before="120" w:after="120"/>
        <w:rPr>
          <w:b/>
        </w:rPr>
      </w:pPr>
      <w:r>
        <w:rPr>
          <w:b/>
        </w:rPr>
        <w:t xml:space="preserve">Annex: </w:t>
      </w:r>
      <w:r w:rsidR="00EB4B93">
        <w:rPr>
          <w:b/>
        </w:rPr>
        <w:t>Environmental Sustainability Board – p</w:t>
      </w:r>
      <w:r>
        <w:rPr>
          <w:b/>
        </w:rPr>
        <w:t>urpose</w:t>
      </w:r>
      <w:r w:rsidR="00EB4B93">
        <w:rPr>
          <w:b/>
        </w:rPr>
        <w:t xml:space="preserve"> </w:t>
      </w:r>
      <w:r>
        <w:rPr>
          <w:b/>
        </w:rPr>
        <w:t>&amp; activities</w:t>
      </w:r>
    </w:p>
    <w:p w14:paraId="4C85CC30" w14:textId="77777777" w:rsidR="009325FD" w:rsidRDefault="009325FD" w:rsidP="00EB4B93">
      <w:pPr>
        <w:spacing w:after="120"/>
      </w:pPr>
      <w:r>
        <w:t>The ES Board will:</w:t>
      </w:r>
    </w:p>
    <w:p w14:paraId="43F7379C" w14:textId="77777777" w:rsidR="009325FD" w:rsidRDefault="009325FD" w:rsidP="009325FD">
      <w:pPr>
        <w:pStyle w:val="ListParagraph"/>
        <w:numPr>
          <w:ilvl w:val="0"/>
          <w:numId w:val="34"/>
        </w:numPr>
        <w:spacing w:after="60"/>
        <w:ind w:left="426"/>
        <w:contextualSpacing w:val="0"/>
      </w:pPr>
      <w:r>
        <w:t>support, advise and where appropriate direct action to deliver on the One City Plan vision of “</w:t>
      </w:r>
      <w:r w:rsidRPr="00F94F8E">
        <w:t>a fair, healthy and sustainable city</w:t>
      </w:r>
      <w:r>
        <w:t>” by 2050;</w:t>
      </w:r>
    </w:p>
    <w:p w14:paraId="7E1D4445" w14:textId="77777777" w:rsidR="009325FD" w:rsidRDefault="009325FD" w:rsidP="009325FD">
      <w:pPr>
        <w:pStyle w:val="ListParagraph"/>
        <w:numPr>
          <w:ilvl w:val="0"/>
          <w:numId w:val="34"/>
        </w:numPr>
        <w:spacing w:after="120"/>
        <w:ind w:left="426"/>
        <w:contextualSpacing w:val="0"/>
      </w:pPr>
      <w:r>
        <w:t>s</w:t>
      </w:r>
      <w:r w:rsidRPr="00F9379E">
        <w:t xml:space="preserve">hape, influence, lead and drive forward </w:t>
      </w:r>
      <w:r>
        <w:t xml:space="preserve">the </w:t>
      </w:r>
      <w:r w:rsidRPr="00F9379E">
        <w:t>delivery of environmental sustainability aspects of</w:t>
      </w:r>
      <w:r>
        <w:t xml:space="preserve"> the One City Plan, guided by and converging with </w:t>
      </w:r>
      <w:r w:rsidRPr="007B72C0">
        <w:rPr>
          <w:i/>
        </w:rPr>
        <w:t>Our Future</w:t>
      </w:r>
      <w:r w:rsidRPr="00326E48">
        <w:t xml:space="preserve">, </w:t>
      </w:r>
      <w:r>
        <w:t xml:space="preserve">Bristol Green Capital </w:t>
      </w:r>
      <w:r w:rsidRPr="00326E48">
        <w:t>Partnership’</w:t>
      </w:r>
      <w:r>
        <w:t>s environmental sustainability vision;</w:t>
      </w:r>
    </w:p>
    <w:p w14:paraId="43D0FAC9" w14:textId="77777777" w:rsidR="009325FD" w:rsidRDefault="009325FD" w:rsidP="009325FD">
      <w:pPr>
        <w:pStyle w:val="ListParagraph"/>
        <w:numPr>
          <w:ilvl w:val="0"/>
          <w:numId w:val="34"/>
        </w:numPr>
        <w:spacing w:after="60"/>
        <w:ind w:left="426"/>
        <w:contextualSpacing w:val="0"/>
      </w:pPr>
      <w:r>
        <w:t>l</w:t>
      </w:r>
      <w:r w:rsidRPr="00B26D5C">
        <w:t>ead and drive forward accelerating progress towards a carbon neutral city</w:t>
      </w:r>
      <w:r>
        <w:t xml:space="preserve"> among and with all One City Boards and structures, including the City Office team, and other key city partners;</w:t>
      </w:r>
    </w:p>
    <w:p w14:paraId="4331C444" w14:textId="77777777" w:rsidR="009325FD" w:rsidRDefault="009325FD" w:rsidP="009325FD">
      <w:pPr>
        <w:pStyle w:val="ListParagraph"/>
        <w:numPr>
          <w:ilvl w:val="0"/>
          <w:numId w:val="34"/>
        </w:numPr>
        <w:spacing w:after="60"/>
        <w:ind w:left="426"/>
        <w:contextualSpacing w:val="0"/>
      </w:pPr>
      <w:r>
        <w:t>e</w:t>
      </w:r>
      <w:r w:rsidRPr="00033583">
        <w:t xml:space="preserve">nable delivery of </w:t>
      </w:r>
      <w:r>
        <w:t>the One City Plan/</w:t>
      </w:r>
      <w:r w:rsidRPr="00573372">
        <w:rPr>
          <w:i/>
        </w:rPr>
        <w:t>Our Future</w:t>
      </w:r>
      <w:r>
        <w:t xml:space="preserve"> and carbon neutral </w:t>
      </w:r>
      <w:r w:rsidRPr="00033583">
        <w:t xml:space="preserve">objectives through the strategies, plans and practices of the organisations and </w:t>
      </w:r>
      <w:r>
        <w:t xml:space="preserve">other </w:t>
      </w:r>
      <w:r w:rsidRPr="00033583">
        <w:t xml:space="preserve">partnerships </w:t>
      </w:r>
      <w:r>
        <w:t xml:space="preserve">or organisations of which members of the Board </w:t>
      </w:r>
      <w:r w:rsidRPr="00033583">
        <w:t>are par</w:t>
      </w:r>
      <w:r>
        <w:t>t;</w:t>
      </w:r>
    </w:p>
    <w:p w14:paraId="674336F9" w14:textId="77777777" w:rsidR="009325FD" w:rsidRDefault="009325FD" w:rsidP="009325FD">
      <w:pPr>
        <w:pStyle w:val="ListParagraph"/>
        <w:numPr>
          <w:ilvl w:val="0"/>
          <w:numId w:val="34"/>
        </w:numPr>
        <w:spacing w:after="60"/>
        <w:ind w:left="426"/>
        <w:contextualSpacing w:val="0"/>
      </w:pPr>
      <w:r>
        <w:t xml:space="preserve">adopt an inclusive approach, with a key aim of environmental equality alongside social and economic equality in </w:t>
      </w:r>
      <w:r w:rsidRPr="00F02898">
        <w:t>Bristol</w:t>
      </w:r>
      <w:r>
        <w:t>;</w:t>
      </w:r>
    </w:p>
    <w:p w14:paraId="18A0D93C" w14:textId="77777777" w:rsidR="009325FD" w:rsidRDefault="009325FD" w:rsidP="009325FD">
      <w:pPr>
        <w:pStyle w:val="ListParagraph"/>
        <w:numPr>
          <w:ilvl w:val="0"/>
          <w:numId w:val="34"/>
        </w:numPr>
        <w:spacing w:after="60"/>
        <w:ind w:left="426"/>
        <w:contextualSpacing w:val="0"/>
      </w:pPr>
      <w:r>
        <w:t xml:space="preserve">engage with other One City boards and their members and where necessary provide constructive challenge, </w:t>
      </w:r>
      <w:proofErr w:type="gramStart"/>
      <w:r>
        <w:t>so as to</w:t>
      </w:r>
      <w:proofErr w:type="gramEnd"/>
      <w:r>
        <w:t xml:space="preserve"> ensure their activities are aligned with – and ideally contribute positively to – environmental sustainability dimensions of the One City Plan/</w:t>
      </w:r>
      <w:r w:rsidRPr="00573372">
        <w:rPr>
          <w:i/>
        </w:rPr>
        <w:t>Our Future</w:t>
      </w:r>
      <w:r w:rsidRPr="00573372">
        <w:t>,</w:t>
      </w:r>
      <w:r>
        <w:t xml:space="preserve"> and vice versa;</w:t>
      </w:r>
    </w:p>
    <w:p w14:paraId="6DBA800D" w14:textId="77777777" w:rsidR="009325FD" w:rsidRDefault="009325FD" w:rsidP="009325FD">
      <w:pPr>
        <w:pStyle w:val="ListParagraph"/>
        <w:numPr>
          <w:ilvl w:val="0"/>
          <w:numId w:val="34"/>
        </w:numPr>
        <w:spacing w:after="60"/>
        <w:ind w:left="426"/>
        <w:contextualSpacing w:val="0"/>
      </w:pPr>
      <w:r>
        <w:t>r</w:t>
      </w:r>
      <w:r w:rsidRPr="00E0757A">
        <w:t xml:space="preserve">eceive reports from Council and other </w:t>
      </w:r>
      <w:r>
        <w:t xml:space="preserve">relevant </w:t>
      </w:r>
      <w:r w:rsidRPr="00E0757A">
        <w:t>stakeholders</w:t>
      </w:r>
      <w:r>
        <w:t xml:space="preserve">, </w:t>
      </w:r>
      <w:r w:rsidRPr="007E06E2">
        <w:t xml:space="preserve">businesses or organisations </w:t>
      </w:r>
      <w:r>
        <w:t>as appropriate</w:t>
      </w:r>
      <w:r w:rsidRPr="00E0757A">
        <w:t>;</w:t>
      </w:r>
    </w:p>
    <w:p w14:paraId="26CF67D6" w14:textId="77777777" w:rsidR="009325FD" w:rsidRPr="007E06E2" w:rsidRDefault="009325FD" w:rsidP="009325FD">
      <w:pPr>
        <w:pStyle w:val="ListParagraph"/>
        <w:numPr>
          <w:ilvl w:val="0"/>
          <w:numId w:val="34"/>
        </w:numPr>
        <w:spacing w:after="60"/>
        <w:ind w:left="426"/>
        <w:contextualSpacing w:val="0"/>
      </w:pPr>
      <w:r>
        <w:t>o</w:t>
      </w:r>
      <w:r w:rsidRPr="00F95737">
        <w:t xml:space="preserve">ffer advice </w:t>
      </w:r>
      <w:r>
        <w:t xml:space="preserve">and/or recommendations </w:t>
      </w:r>
      <w:r w:rsidRPr="00F95737">
        <w:t xml:space="preserve">to the Mayor </w:t>
      </w:r>
      <w:r>
        <w:t>of Bristol and/or the C</w:t>
      </w:r>
      <w:r w:rsidRPr="00F95737">
        <w:t>abinet</w:t>
      </w:r>
      <w:r>
        <w:t xml:space="preserve"> on </w:t>
      </w:r>
      <w:r w:rsidRPr="00F95737">
        <w:t xml:space="preserve">decisions on </w:t>
      </w:r>
      <w:r>
        <w:t>environmental sustainability-</w:t>
      </w:r>
      <w:r w:rsidRPr="00F95737">
        <w:t xml:space="preserve">related </w:t>
      </w:r>
      <w:r>
        <w:t xml:space="preserve">matters, </w:t>
      </w:r>
      <w:r w:rsidRPr="00F95737">
        <w:t xml:space="preserve">the allocation of </w:t>
      </w:r>
      <w:r>
        <w:t xml:space="preserve">regional and central government funding and </w:t>
      </w:r>
      <w:r w:rsidRPr="007E06E2">
        <w:t>investments, and funding bids, and other relevant businesses or organisations as appropriate;</w:t>
      </w:r>
    </w:p>
    <w:p w14:paraId="7DCF52FB" w14:textId="77777777" w:rsidR="009325FD" w:rsidRDefault="009325FD" w:rsidP="009325FD">
      <w:pPr>
        <w:pStyle w:val="ListParagraph"/>
        <w:numPr>
          <w:ilvl w:val="0"/>
          <w:numId w:val="34"/>
        </w:numPr>
        <w:spacing w:after="60"/>
        <w:ind w:left="426"/>
        <w:contextualSpacing w:val="0"/>
      </w:pPr>
      <w:r>
        <w:t>where necessary, u</w:t>
      </w:r>
      <w:r w:rsidRPr="00354E3C">
        <w:t xml:space="preserve">se </w:t>
      </w:r>
      <w:r>
        <w:t xml:space="preserve">its </w:t>
      </w:r>
      <w:r w:rsidRPr="00354E3C">
        <w:t xml:space="preserve">expertise </w:t>
      </w:r>
      <w:r>
        <w:t xml:space="preserve">and </w:t>
      </w:r>
      <w:r w:rsidRPr="00D947B5">
        <w:rPr>
          <w:rStyle w:val="normaltextrun"/>
          <w:rFonts w:ascii="Calibri" w:hAnsi="Calibri" w:cs="Calibri"/>
          <w:color w:val="000000"/>
        </w:rPr>
        <w:t>to address systemic environmental sustainability issues and resolve barriers;</w:t>
      </w:r>
    </w:p>
    <w:p w14:paraId="15AF6A03" w14:textId="77777777" w:rsidR="009325FD" w:rsidRDefault="009325FD" w:rsidP="009325FD">
      <w:pPr>
        <w:pStyle w:val="ListParagraph"/>
        <w:numPr>
          <w:ilvl w:val="0"/>
          <w:numId w:val="34"/>
        </w:numPr>
        <w:spacing w:after="60"/>
        <w:ind w:left="426"/>
        <w:contextualSpacing w:val="0"/>
      </w:pPr>
      <w:r>
        <w:t>develop and promote a city voice for environmental sustainability that has influence beyond city boundaries, including regional and national policy, government and other bodies; and</w:t>
      </w:r>
    </w:p>
    <w:p w14:paraId="2CB116DB" w14:textId="0131EDD8" w:rsidR="008438F0" w:rsidRDefault="009325FD" w:rsidP="00CA0259">
      <w:pPr>
        <w:pStyle w:val="ListParagraph"/>
        <w:numPr>
          <w:ilvl w:val="0"/>
          <w:numId w:val="34"/>
        </w:numPr>
        <w:spacing w:after="60"/>
        <w:ind w:left="426"/>
        <w:contextualSpacing w:val="0"/>
      </w:pPr>
      <w:r>
        <w:t>ensure interactions with relevant stakeholders, policies and initiatives at community, city, regional, national and potentially global levels.</w:t>
      </w: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6"/>
        <w:gridCol w:w="4927"/>
        <w:gridCol w:w="1950"/>
      </w:tblGrid>
      <w:tr w:rsidR="008715B0" w14:paraId="3687FC19" w14:textId="77777777" w:rsidTr="00054310">
        <w:trPr>
          <w:trHeight w:val="350"/>
        </w:trPr>
        <w:tc>
          <w:tcPr>
            <w:tcW w:w="2586" w:type="dxa"/>
            <w:vMerge w:val="restart"/>
          </w:tcPr>
          <w:p w14:paraId="334DCF9D" w14:textId="77777777" w:rsidR="008715B0" w:rsidRDefault="008715B0" w:rsidP="00C02D1E">
            <w:pPr>
              <w:widowControl w:val="0"/>
              <w:rPr>
                <w:noProof/>
              </w:rPr>
            </w:pPr>
            <w:r>
              <w:rPr>
                <w:noProof/>
              </w:rPr>
              <w:lastRenderedPageBreak/>
              <w:drawing>
                <wp:inline distT="0" distB="0" distL="0" distR="0" wp14:anchorId="6EFEBBCE" wp14:editId="3D77CE43">
                  <wp:extent cx="1498600" cy="681182"/>
                  <wp:effectExtent l="0" t="0" r="6350" b="5080"/>
                  <wp:docPr id="3" name="Picture 3" descr="Bristol One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stol One City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0211" cy="686460"/>
                          </a:xfrm>
                          <a:prstGeom prst="rect">
                            <a:avLst/>
                          </a:prstGeom>
                          <a:noFill/>
                          <a:ln>
                            <a:noFill/>
                          </a:ln>
                        </pic:spPr>
                      </pic:pic>
                    </a:graphicData>
                  </a:graphic>
                </wp:inline>
              </w:drawing>
            </w:r>
          </w:p>
        </w:tc>
        <w:tc>
          <w:tcPr>
            <w:tcW w:w="4927" w:type="dxa"/>
            <w:vAlign w:val="center"/>
          </w:tcPr>
          <w:p w14:paraId="4B22991E" w14:textId="77777777" w:rsidR="008715B0" w:rsidRPr="000945A2" w:rsidRDefault="008715B0" w:rsidP="00054310">
            <w:pPr>
              <w:widowControl w:val="0"/>
              <w:rPr>
                <w:b/>
                <w:sz w:val="28"/>
                <w:szCs w:val="28"/>
              </w:rPr>
            </w:pPr>
            <w:r w:rsidRPr="000945A2">
              <w:rPr>
                <w:b/>
                <w:sz w:val="28"/>
                <w:szCs w:val="28"/>
              </w:rPr>
              <w:t>Environmental Sustainability Board</w:t>
            </w:r>
          </w:p>
        </w:tc>
        <w:tc>
          <w:tcPr>
            <w:tcW w:w="1950" w:type="dxa"/>
            <w:vMerge w:val="restart"/>
          </w:tcPr>
          <w:p w14:paraId="095900FF" w14:textId="77777777" w:rsidR="008715B0" w:rsidRDefault="008715B0" w:rsidP="00054310">
            <w:pPr>
              <w:widowControl w:val="0"/>
              <w:rPr>
                <w:b/>
                <w:sz w:val="28"/>
              </w:rPr>
            </w:pPr>
            <w:r>
              <w:rPr>
                <w:noProof/>
              </w:rPr>
              <w:drawing>
                <wp:inline distT="0" distB="0" distL="0" distR="0" wp14:anchorId="3830C711" wp14:editId="4251B224">
                  <wp:extent cx="1028700" cy="710228"/>
                  <wp:effectExtent l="0" t="0" r="0" b="0"/>
                  <wp:docPr id="4" name="Picture 6" descr="cid:image001.png@01D1DEB1.1AA9AC40"/>
                  <wp:cNvGraphicFramePr/>
                  <a:graphic xmlns:a="http://schemas.openxmlformats.org/drawingml/2006/main">
                    <a:graphicData uri="http://schemas.openxmlformats.org/drawingml/2006/picture">
                      <pic:pic xmlns:pic="http://schemas.openxmlformats.org/drawingml/2006/picture">
                        <pic:nvPicPr>
                          <pic:cNvPr id="1" name="Picture 6" descr="cid:image001.png@01D1DEB1.1AA9AC40"/>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6697" cy="715749"/>
                          </a:xfrm>
                          <a:prstGeom prst="rect">
                            <a:avLst/>
                          </a:prstGeom>
                          <a:noFill/>
                          <a:ln>
                            <a:noFill/>
                          </a:ln>
                        </pic:spPr>
                      </pic:pic>
                    </a:graphicData>
                  </a:graphic>
                </wp:inline>
              </w:drawing>
            </w:r>
          </w:p>
        </w:tc>
      </w:tr>
      <w:tr w:rsidR="008715B0" w14:paraId="156603EF" w14:textId="77777777" w:rsidTr="00054310">
        <w:trPr>
          <w:trHeight w:val="350"/>
        </w:trPr>
        <w:tc>
          <w:tcPr>
            <w:tcW w:w="2586" w:type="dxa"/>
            <w:vMerge/>
          </w:tcPr>
          <w:p w14:paraId="19DF0D2C" w14:textId="77777777" w:rsidR="008715B0" w:rsidRPr="00CF200A" w:rsidRDefault="008715B0" w:rsidP="00054310">
            <w:pPr>
              <w:widowControl w:val="0"/>
              <w:rPr>
                <w:rFonts w:cstheme="minorHAnsi"/>
                <w:lang w:eastAsia="en-GB"/>
              </w:rPr>
            </w:pPr>
          </w:p>
        </w:tc>
        <w:tc>
          <w:tcPr>
            <w:tcW w:w="4927" w:type="dxa"/>
            <w:vAlign w:val="center"/>
          </w:tcPr>
          <w:p w14:paraId="1D090C68" w14:textId="77777777" w:rsidR="008715B0" w:rsidRPr="000945A2" w:rsidRDefault="008715B0" w:rsidP="00054310">
            <w:pPr>
              <w:widowControl w:val="0"/>
              <w:rPr>
                <w:b/>
                <w:sz w:val="28"/>
                <w:szCs w:val="28"/>
              </w:rPr>
            </w:pPr>
            <w:r w:rsidRPr="000945A2">
              <w:rPr>
                <w:b/>
                <w:sz w:val="28"/>
                <w:szCs w:val="28"/>
              </w:rPr>
              <w:t>Equalities monitoring form</w:t>
            </w:r>
          </w:p>
        </w:tc>
        <w:tc>
          <w:tcPr>
            <w:tcW w:w="1950" w:type="dxa"/>
            <w:vMerge/>
          </w:tcPr>
          <w:p w14:paraId="7F2DA6D4" w14:textId="77777777" w:rsidR="008715B0" w:rsidRPr="00B34DD2" w:rsidRDefault="008715B0" w:rsidP="00054310">
            <w:pPr>
              <w:widowControl w:val="0"/>
              <w:rPr>
                <w:sz w:val="28"/>
              </w:rPr>
            </w:pPr>
          </w:p>
        </w:tc>
      </w:tr>
      <w:tr w:rsidR="008715B0" w14:paraId="28863859" w14:textId="77777777" w:rsidTr="002D285A">
        <w:trPr>
          <w:trHeight w:val="350"/>
        </w:trPr>
        <w:tc>
          <w:tcPr>
            <w:tcW w:w="2586" w:type="dxa"/>
            <w:vMerge/>
          </w:tcPr>
          <w:p w14:paraId="05B1B77A" w14:textId="77777777" w:rsidR="008715B0" w:rsidRPr="00CF200A" w:rsidRDefault="008715B0" w:rsidP="00054310">
            <w:pPr>
              <w:widowControl w:val="0"/>
              <w:rPr>
                <w:rFonts w:cstheme="minorHAnsi"/>
                <w:lang w:eastAsia="en-GB"/>
              </w:rPr>
            </w:pPr>
          </w:p>
        </w:tc>
        <w:tc>
          <w:tcPr>
            <w:tcW w:w="4927" w:type="dxa"/>
            <w:vAlign w:val="center"/>
          </w:tcPr>
          <w:p w14:paraId="0DD87A05" w14:textId="77777777" w:rsidR="008715B0" w:rsidRPr="00482B4E" w:rsidRDefault="008715B0" w:rsidP="00054310">
            <w:pPr>
              <w:widowControl w:val="0"/>
              <w:rPr>
                <w:sz w:val="24"/>
                <w:szCs w:val="24"/>
              </w:rPr>
            </w:pPr>
          </w:p>
        </w:tc>
        <w:tc>
          <w:tcPr>
            <w:tcW w:w="1950" w:type="dxa"/>
            <w:vMerge/>
          </w:tcPr>
          <w:p w14:paraId="44CDDC38" w14:textId="77777777" w:rsidR="008715B0" w:rsidRPr="00B34DD2" w:rsidRDefault="008715B0" w:rsidP="00054310">
            <w:pPr>
              <w:widowControl w:val="0"/>
              <w:rPr>
                <w:sz w:val="24"/>
              </w:rPr>
            </w:pPr>
          </w:p>
        </w:tc>
      </w:tr>
    </w:tbl>
    <w:p w14:paraId="402C664E" w14:textId="77777777" w:rsidR="008715B0" w:rsidRPr="00292D32" w:rsidRDefault="008715B0" w:rsidP="008715B0">
      <w:pPr>
        <w:pStyle w:val="Body"/>
        <w:spacing w:after="0"/>
        <w:rPr>
          <w:rFonts w:asciiTheme="minorHAnsi" w:hAnsiTheme="minorHAnsi" w:cstheme="minorHAnsi"/>
          <w:sz w:val="12"/>
          <w:szCs w:val="12"/>
          <w:u w:color="000000"/>
          <w:bdr w:val="nil"/>
          <w:lang w:val="en-US" w:eastAsia="en-GB"/>
        </w:rPr>
      </w:pPr>
    </w:p>
    <w:p w14:paraId="025D8C1E" w14:textId="33A8D8C1" w:rsidR="008715B0" w:rsidRPr="00EB4658" w:rsidRDefault="008715B0" w:rsidP="008715B0">
      <w:pPr>
        <w:pStyle w:val="Body"/>
        <w:spacing w:after="0"/>
        <w:rPr>
          <w:rFonts w:asciiTheme="minorHAnsi" w:hAnsiTheme="minorHAnsi" w:cstheme="minorHAnsi"/>
          <w:szCs w:val="22"/>
          <w:u w:color="000000"/>
          <w:bdr w:val="nil"/>
          <w:lang w:val="en-US" w:eastAsia="en-GB"/>
        </w:rPr>
      </w:pPr>
      <w:r w:rsidRPr="00EB4658">
        <w:rPr>
          <w:rFonts w:asciiTheme="minorHAnsi" w:hAnsiTheme="minorHAnsi" w:cstheme="minorHAnsi"/>
          <w:szCs w:val="22"/>
          <w:u w:color="000000"/>
          <w:bdr w:val="nil"/>
          <w:lang w:val="en-US" w:eastAsia="en-GB"/>
        </w:rPr>
        <w:t xml:space="preserve">The Environmental Sustainability Board is seeking to ensure that </w:t>
      </w:r>
      <w:r w:rsidRPr="00EB4658">
        <w:rPr>
          <w:rFonts w:asciiTheme="minorHAnsi" w:hAnsiTheme="minorHAnsi" w:cstheme="minorHAnsi"/>
        </w:rPr>
        <w:t xml:space="preserve">its membership is diverse, so that its members </w:t>
      </w:r>
      <w:proofErr w:type="gramStart"/>
      <w:r w:rsidRPr="00EB4658">
        <w:rPr>
          <w:rFonts w:asciiTheme="minorHAnsi" w:hAnsiTheme="minorHAnsi" w:cstheme="minorHAnsi"/>
        </w:rPr>
        <w:t>are able to</w:t>
      </w:r>
      <w:proofErr w:type="gramEnd"/>
      <w:r w:rsidRPr="00EB4658">
        <w:rPr>
          <w:rFonts w:asciiTheme="minorHAnsi" w:hAnsiTheme="minorHAnsi" w:cstheme="minorHAnsi"/>
        </w:rPr>
        <w:t xml:space="preserve"> bring to the Board views from a range of the city’s communities.</w:t>
      </w:r>
      <w:r w:rsidRPr="00EB4658">
        <w:rPr>
          <w:rFonts w:asciiTheme="minorHAnsi" w:hAnsiTheme="minorHAnsi" w:cstheme="minorHAnsi"/>
          <w:szCs w:val="22"/>
          <w:u w:color="000000"/>
          <w:bdr w:val="nil"/>
          <w:lang w:val="en-US" w:eastAsia="en-GB"/>
        </w:rPr>
        <w:t xml:space="preserve"> </w:t>
      </w:r>
    </w:p>
    <w:p w14:paraId="3D41F99C" w14:textId="6F811FCC" w:rsidR="00EB4658" w:rsidRPr="00EB4658" w:rsidRDefault="00EB4658" w:rsidP="008715B0">
      <w:pPr>
        <w:pStyle w:val="Body"/>
        <w:rPr>
          <w:rFonts w:asciiTheme="minorHAnsi" w:hAnsiTheme="minorHAnsi" w:cstheme="minorHAnsi"/>
          <w:iCs/>
        </w:rPr>
      </w:pPr>
      <w:r w:rsidRPr="00EB4658">
        <w:rPr>
          <w:rFonts w:asciiTheme="minorHAnsi" w:hAnsiTheme="minorHAnsi" w:cstheme="minorHAnsi"/>
          <w:iCs/>
        </w:rPr>
        <w:t xml:space="preserve">This </w:t>
      </w:r>
      <w:r>
        <w:rPr>
          <w:rFonts w:asciiTheme="minorHAnsi" w:hAnsiTheme="minorHAnsi" w:cstheme="minorHAnsi"/>
          <w:iCs/>
        </w:rPr>
        <w:t xml:space="preserve">form </w:t>
      </w:r>
      <w:bookmarkStart w:id="2" w:name="_GoBack"/>
      <w:bookmarkEnd w:id="2"/>
      <w:r w:rsidRPr="00EB4658">
        <w:rPr>
          <w:rFonts w:asciiTheme="minorHAnsi" w:hAnsiTheme="minorHAnsi" w:cstheme="minorHAnsi"/>
          <w:iCs/>
        </w:rPr>
        <w:t xml:space="preserve">is optional, but will help us to measure progress on diversity. </w:t>
      </w:r>
      <w:r w:rsidRPr="00EB4658">
        <w:rPr>
          <w:rFonts w:asciiTheme="minorHAnsi" w:hAnsiTheme="minorHAnsi" w:cstheme="minorHAnsi"/>
          <w:szCs w:val="22"/>
        </w:rPr>
        <w:t xml:space="preserve">Information provided will be treated confidentially and in accordance with the General Data Protection Regulation (GDPR). </w:t>
      </w:r>
      <w:r w:rsidRPr="00EB4658">
        <w:rPr>
          <w:rFonts w:asciiTheme="minorHAnsi" w:hAnsiTheme="minorHAnsi" w:cstheme="minorHAnsi"/>
          <w:iCs/>
        </w:rPr>
        <w:t>These will be stored and analysed by the City Office and not shared with panel members nor play a role in the selection process.</w:t>
      </w:r>
    </w:p>
    <w:p w14:paraId="5AF4A8CF" w14:textId="77777777" w:rsidR="008715B0" w:rsidRPr="00292D32" w:rsidRDefault="008715B0" w:rsidP="008715B0">
      <w:pPr>
        <w:rPr>
          <w:rFonts w:cstheme="minorHAnsi"/>
          <w:b/>
          <w:sz w:val="28"/>
          <w:szCs w:val="28"/>
        </w:rPr>
      </w:pPr>
      <w:r w:rsidRPr="00292D32">
        <w:rPr>
          <w:rFonts w:cstheme="minorHAnsi"/>
          <w:b/>
          <w:sz w:val="28"/>
          <w:szCs w:val="28"/>
        </w:rPr>
        <w:t xml:space="preserve">Please answer the questions below by ticking the boxes that you feel most describes you. </w:t>
      </w:r>
    </w:p>
    <w:p w14:paraId="76FD02D5" w14:textId="77777777" w:rsidR="008715B0" w:rsidRPr="00F54D7B" w:rsidRDefault="008715B0" w:rsidP="008715B0">
      <w:pPr>
        <w:rPr>
          <w:rFonts w:cstheme="minorHAnsi"/>
          <w:b/>
          <w:sz w:val="28"/>
          <w:szCs w:val="28"/>
        </w:rPr>
      </w:pPr>
      <w:r w:rsidRPr="00F54D7B">
        <w:rPr>
          <w:rFonts w:cstheme="minorHAnsi"/>
          <w:b/>
          <w:sz w:val="28"/>
          <w:szCs w:val="28"/>
        </w:rPr>
        <w:t>What is your age?</w:t>
      </w:r>
    </w:p>
    <w:p w14:paraId="6362AC53" w14:textId="77777777" w:rsidR="008715B0" w:rsidRDefault="00EB4658" w:rsidP="008715B0">
      <w:pPr>
        <w:rPr>
          <w:rFonts w:cstheme="minorHAnsi"/>
          <w:sz w:val="28"/>
          <w:szCs w:val="28"/>
        </w:rPr>
      </w:pPr>
      <w:sdt>
        <w:sdtPr>
          <w:rPr>
            <w:rFonts w:cstheme="minorHAnsi"/>
            <w:sz w:val="28"/>
            <w:szCs w:val="28"/>
          </w:rPr>
          <w:id w:val="-1823335610"/>
          <w14:checkbox>
            <w14:checked w14:val="0"/>
            <w14:checkedState w14:val="2612" w14:font="MS Gothic"/>
            <w14:uncheckedState w14:val="2610" w14:font="MS Gothic"/>
          </w14:checkbox>
        </w:sdtPr>
        <w:sdtEndPr/>
        <w:sdtContent>
          <w:r w:rsidR="008715B0" w:rsidRPr="00F54D7B">
            <w:rPr>
              <w:rFonts w:ascii="Segoe UI Symbol" w:eastAsia="MS Gothic" w:hAnsi="Segoe UI Symbol" w:cs="Segoe UI Symbol"/>
              <w:sz w:val="28"/>
              <w:szCs w:val="28"/>
            </w:rPr>
            <w:t>☐</w:t>
          </w:r>
        </w:sdtContent>
      </w:sdt>
      <w:r w:rsidR="008715B0" w:rsidRPr="00F54D7B">
        <w:rPr>
          <w:rFonts w:cstheme="minorHAnsi"/>
          <w:sz w:val="28"/>
          <w:szCs w:val="28"/>
        </w:rPr>
        <w:t>18-24</w:t>
      </w:r>
      <w:r w:rsidR="008715B0">
        <w:rPr>
          <w:rFonts w:cstheme="minorHAnsi"/>
          <w:sz w:val="28"/>
          <w:szCs w:val="28"/>
        </w:rPr>
        <w:tab/>
      </w:r>
      <w:r w:rsidR="008715B0" w:rsidRPr="00F54D7B">
        <w:rPr>
          <w:rFonts w:cstheme="minorHAnsi"/>
          <w:sz w:val="28"/>
          <w:szCs w:val="28"/>
        </w:rPr>
        <w:t xml:space="preserve"> </w:t>
      </w:r>
      <w:sdt>
        <w:sdtPr>
          <w:rPr>
            <w:rFonts w:cstheme="minorHAnsi"/>
            <w:sz w:val="28"/>
            <w:szCs w:val="28"/>
          </w:rPr>
          <w:id w:val="-1933586922"/>
          <w14:checkbox>
            <w14:checked w14:val="0"/>
            <w14:checkedState w14:val="2612" w14:font="MS Gothic"/>
            <w14:uncheckedState w14:val="2610" w14:font="MS Gothic"/>
          </w14:checkbox>
        </w:sdtPr>
        <w:sdtEndPr/>
        <w:sdtContent>
          <w:r w:rsidR="008715B0" w:rsidRPr="00F54D7B">
            <w:rPr>
              <w:rFonts w:ascii="Segoe UI Symbol" w:eastAsia="MS Gothic" w:hAnsi="Segoe UI Symbol" w:cs="Segoe UI Symbol"/>
              <w:sz w:val="28"/>
              <w:szCs w:val="28"/>
            </w:rPr>
            <w:t>☐</w:t>
          </w:r>
        </w:sdtContent>
      </w:sdt>
      <w:r w:rsidR="008715B0" w:rsidRPr="00F54D7B">
        <w:rPr>
          <w:rFonts w:cstheme="minorHAnsi"/>
          <w:sz w:val="28"/>
          <w:szCs w:val="28"/>
        </w:rPr>
        <w:t xml:space="preserve"> 25-34 </w:t>
      </w:r>
      <w:r w:rsidR="008715B0">
        <w:rPr>
          <w:rFonts w:cstheme="minorHAnsi"/>
          <w:sz w:val="28"/>
          <w:szCs w:val="28"/>
        </w:rPr>
        <w:tab/>
      </w:r>
      <w:sdt>
        <w:sdtPr>
          <w:rPr>
            <w:rFonts w:cstheme="minorHAnsi"/>
            <w:sz w:val="28"/>
            <w:szCs w:val="28"/>
          </w:rPr>
          <w:id w:val="-1214885180"/>
          <w14:checkbox>
            <w14:checked w14:val="0"/>
            <w14:checkedState w14:val="2612" w14:font="MS Gothic"/>
            <w14:uncheckedState w14:val="2610" w14:font="MS Gothic"/>
          </w14:checkbox>
        </w:sdtPr>
        <w:sdtEndPr/>
        <w:sdtContent>
          <w:r w:rsidR="008715B0" w:rsidRPr="00F54D7B">
            <w:rPr>
              <w:rFonts w:ascii="Segoe UI Symbol" w:eastAsia="MS Gothic" w:hAnsi="Segoe UI Symbol" w:cs="Segoe UI Symbol"/>
              <w:sz w:val="28"/>
              <w:szCs w:val="28"/>
            </w:rPr>
            <w:t>☐</w:t>
          </w:r>
        </w:sdtContent>
      </w:sdt>
      <w:r w:rsidR="008715B0" w:rsidRPr="00F54D7B">
        <w:rPr>
          <w:rFonts w:cstheme="minorHAnsi"/>
          <w:sz w:val="28"/>
          <w:szCs w:val="28"/>
        </w:rPr>
        <w:t xml:space="preserve"> 35-44 </w:t>
      </w:r>
      <w:r w:rsidR="008715B0">
        <w:rPr>
          <w:rFonts w:cstheme="minorHAnsi"/>
          <w:sz w:val="28"/>
          <w:szCs w:val="28"/>
        </w:rPr>
        <w:tab/>
      </w:r>
      <w:sdt>
        <w:sdtPr>
          <w:rPr>
            <w:rFonts w:cstheme="minorHAnsi"/>
            <w:sz w:val="28"/>
            <w:szCs w:val="28"/>
          </w:rPr>
          <w:id w:val="1531832143"/>
          <w14:checkbox>
            <w14:checked w14:val="0"/>
            <w14:checkedState w14:val="2612" w14:font="MS Gothic"/>
            <w14:uncheckedState w14:val="2610" w14:font="MS Gothic"/>
          </w14:checkbox>
        </w:sdtPr>
        <w:sdtEndPr/>
        <w:sdtContent>
          <w:r w:rsidR="008715B0" w:rsidRPr="00F54D7B">
            <w:rPr>
              <w:rFonts w:ascii="Segoe UI Symbol" w:eastAsia="MS Gothic" w:hAnsi="Segoe UI Symbol" w:cs="Segoe UI Symbol"/>
              <w:sz w:val="28"/>
              <w:szCs w:val="28"/>
            </w:rPr>
            <w:t>☐</w:t>
          </w:r>
        </w:sdtContent>
      </w:sdt>
      <w:r w:rsidR="008715B0" w:rsidRPr="00F54D7B">
        <w:rPr>
          <w:rFonts w:cstheme="minorHAnsi"/>
          <w:sz w:val="28"/>
          <w:szCs w:val="28"/>
        </w:rPr>
        <w:t xml:space="preserve"> 45-54 </w:t>
      </w:r>
      <w:r w:rsidR="008715B0">
        <w:rPr>
          <w:rFonts w:cstheme="minorHAnsi"/>
          <w:sz w:val="28"/>
          <w:szCs w:val="28"/>
        </w:rPr>
        <w:tab/>
      </w:r>
      <w:sdt>
        <w:sdtPr>
          <w:rPr>
            <w:rFonts w:cstheme="minorHAnsi"/>
            <w:sz w:val="28"/>
            <w:szCs w:val="28"/>
          </w:rPr>
          <w:id w:val="432398405"/>
          <w14:checkbox>
            <w14:checked w14:val="0"/>
            <w14:checkedState w14:val="2612" w14:font="MS Gothic"/>
            <w14:uncheckedState w14:val="2610" w14:font="MS Gothic"/>
          </w14:checkbox>
        </w:sdtPr>
        <w:sdtEndPr/>
        <w:sdtContent>
          <w:r w:rsidR="008715B0" w:rsidRPr="00F54D7B">
            <w:rPr>
              <w:rFonts w:ascii="Segoe UI Symbol" w:eastAsia="MS Gothic" w:hAnsi="Segoe UI Symbol" w:cs="Segoe UI Symbol"/>
              <w:sz w:val="28"/>
              <w:szCs w:val="28"/>
            </w:rPr>
            <w:t>☐</w:t>
          </w:r>
        </w:sdtContent>
      </w:sdt>
      <w:r w:rsidR="008715B0" w:rsidRPr="00F54D7B">
        <w:rPr>
          <w:rFonts w:cstheme="minorHAnsi"/>
          <w:sz w:val="28"/>
          <w:szCs w:val="28"/>
        </w:rPr>
        <w:t xml:space="preserve"> 55-64 </w:t>
      </w:r>
      <w:r w:rsidR="008715B0">
        <w:rPr>
          <w:rFonts w:cstheme="minorHAnsi"/>
          <w:sz w:val="28"/>
          <w:szCs w:val="28"/>
        </w:rPr>
        <w:tab/>
      </w:r>
      <w:sdt>
        <w:sdtPr>
          <w:rPr>
            <w:rFonts w:cstheme="minorHAnsi"/>
            <w:sz w:val="28"/>
            <w:szCs w:val="28"/>
          </w:rPr>
          <w:id w:val="-1885865473"/>
          <w14:checkbox>
            <w14:checked w14:val="0"/>
            <w14:checkedState w14:val="2612" w14:font="MS Gothic"/>
            <w14:uncheckedState w14:val="2610" w14:font="MS Gothic"/>
          </w14:checkbox>
        </w:sdtPr>
        <w:sdtEndPr/>
        <w:sdtContent>
          <w:r w:rsidR="008715B0" w:rsidRPr="00F54D7B">
            <w:rPr>
              <w:rFonts w:ascii="Segoe UI Symbol" w:eastAsia="MS Gothic" w:hAnsi="Segoe UI Symbol" w:cs="Segoe UI Symbol"/>
              <w:sz w:val="28"/>
              <w:szCs w:val="28"/>
            </w:rPr>
            <w:t>☐</w:t>
          </w:r>
        </w:sdtContent>
      </w:sdt>
      <w:r w:rsidR="008715B0" w:rsidRPr="00F54D7B">
        <w:rPr>
          <w:rFonts w:cstheme="minorHAnsi"/>
          <w:sz w:val="28"/>
          <w:szCs w:val="28"/>
        </w:rPr>
        <w:t xml:space="preserve"> 65-74</w:t>
      </w:r>
    </w:p>
    <w:p w14:paraId="5B79CB3C" w14:textId="77777777" w:rsidR="008715B0" w:rsidRPr="00F54D7B" w:rsidRDefault="00EB4658" w:rsidP="008715B0">
      <w:pPr>
        <w:rPr>
          <w:rFonts w:cstheme="minorHAnsi"/>
          <w:sz w:val="28"/>
          <w:szCs w:val="28"/>
        </w:rPr>
      </w:pPr>
      <w:sdt>
        <w:sdtPr>
          <w:rPr>
            <w:rFonts w:cstheme="minorHAnsi"/>
            <w:sz w:val="28"/>
            <w:szCs w:val="28"/>
          </w:rPr>
          <w:id w:val="1914278871"/>
          <w14:checkbox>
            <w14:checked w14:val="0"/>
            <w14:checkedState w14:val="2612" w14:font="MS Gothic"/>
            <w14:uncheckedState w14:val="2610" w14:font="MS Gothic"/>
          </w14:checkbox>
        </w:sdtPr>
        <w:sdtEndPr/>
        <w:sdtContent>
          <w:r w:rsidR="008715B0" w:rsidRPr="00F54D7B">
            <w:rPr>
              <w:rFonts w:ascii="Segoe UI Symbol" w:eastAsia="MS Gothic" w:hAnsi="Segoe UI Symbol" w:cs="Segoe UI Symbol"/>
              <w:sz w:val="28"/>
              <w:szCs w:val="28"/>
            </w:rPr>
            <w:t>☐</w:t>
          </w:r>
        </w:sdtContent>
      </w:sdt>
      <w:r w:rsidR="008715B0" w:rsidRPr="00F54D7B">
        <w:rPr>
          <w:rFonts w:cstheme="minorHAnsi"/>
          <w:sz w:val="28"/>
          <w:szCs w:val="28"/>
        </w:rPr>
        <w:t xml:space="preserve"> 75-84 </w:t>
      </w:r>
      <w:r w:rsidR="008715B0">
        <w:rPr>
          <w:rFonts w:cstheme="minorHAnsi"/>
          <w:sz w:val="28"/>
          <w:szCs w:val="28"/>
        </w:rPr>
        <w:tab/>
        <w:t xml:space="preserve"> </w:t>
      </w:r>
      <w:sdt>
        <w:sdtPr>
          <w:rPr>
            <w:rFonts w:cstheme="minorHAnsi"/>
            <w:sz w:val="28"/>
            <w:szCs w:val="28"/>
          </w:rPr>
          <w:id w:val="-994945075"/>
          <w14:checkbox>
            <w14:checked w14:val="0"/>
            <w14:checkedState w14:val="2612" w14:font="MS Gothic"/>
            <w14:uncheckedState w14:val="2610" w14:font="MS Gothic"/>
          </w14:checkbox>
        </w:sdtPr>
        <w:sdtEndPr/>
        <w:sdtContent>
          <w:r w:rsidR="008715B0" w:rsidRPr="00F54D7B">
            <w:rPr>
              <w:rFonts w:ascii="Segoe UI Symbol" w:eastAsia="MS Gothic" w:hAnsi="Segoe UI Symbol" w:cs="Segoe UI Symbol"/>
              <w:sz w:val="28"/>
              <w:szCs w:val="28"/>
            </w:rPr>
            <w:t>☐</w:t>
          </w:r>
        </w:sdtContent>
      </w:sdt>
      <w:r w:rsidR="008715B0" w:rsidRPr="00F54D7B">
        <w:rPr>
          <w:rFonts w:cstheme="minorHAnsi"/>
          <w:sz w:val="28"/>
          <w:szCs w:val="28"/>
        </w:rPr>
        <w:t xml:space="preserve"> 85 + </w:t>
      </w:r>
      <w:r w:rsidR="008715B0">
        <w:rPr>
          <w:rFonts w:cstheme="minorHAnsi"/>
          <w:sz w:val="28"/>
          <w:szCs w:val="28"/>
        </w:rPr>
        <w:tab/>
      </w:r>
      <w:sdt>
        <w:sdtPr>
          <w:rPr>
            <w:rFonts w:cstheme="minorHAnsi"/>
            <w:sz w:val="28"/>
            <w:szCs w:val="28"/>
          </w:rPr>
          <w:id w:val="-2113725804"/>
          <w14:checkbox>
            <w14:checked w14:val="0"/>
            <w14:checkedState w14:val="2612" w14:font="MS Gothic"/>
            <w14:uncheckedState w14:val="2610" w14:font="MS Gothic"/>
          </w14:checkbox>
        </w:sdtPr>
        <w:sdtEndPr/>
        <w:sdtContent>
          <w:r w:rsidR="008715B0" w:rsidRPr="00F54D7B">
            <w:rPr>
              <w:rFonts w:ascii="Segoe UI Symbol" w:eastAsia="MS Gothic" w:hAnsi="Segoe UI Symbol" w:cs="Segoe UI Symbol"/>
              <w:sz w:val="28"/>
              <w:szCs w:val="28"/>
            </w:rPr>
            <w:t>☐</w:t>
          </w:r>
        </w:sdtContent>
      </w:sdt>
      <w:r w:rsidR="008715B0" w:rsidRPr="00F54D7B">
        <w:rPr>
          <w:rFonts w:cstheme="minorHAnsi"/>
          <w:sz w:val="28"/>
          <w:szCs w:val="28"/>
        </w:rPr>
        <w:t xml:space="preserve"> Prefer not to say</w:t>
      </w:r>
    </w:p>
    <w:p w14:paraId="6A76A9E4" w14:textId="77777777" w:rsidR="008715B0" w:rsidRPr="00F54D7B" w:rsidRDefault="008715B0" w:rsidP="008715B0">
      <w:pPr>
        <w:rPr>
          <w:rFonts w:cstheme="minorHAnsi"/>
          <w:b/>
          <w:sz w:val="28"/>
          <w:szCs w:val="28"/>
        </w:rPr>
      </w:pPr>
      <w:r w:rsidRPr="00F54D7B">
        <w:rPr>
          <w:rFonts w:cstheme="minorHAnsi"/>
          <w:b/>
          <w:sz w:val="28"/>
          <w:szCs w:val="28"/>
        </w:rPr>
        <w:t>Do you consider yourself to be a disabled person?</w:t>
      </w:r>
    </w:p>
    <w:p w14:paraId="65607BA6" w14:textId="77777777" w:rsidR="008715B0" w:rsidRPr="00F54D7B" w:rsidRDefault="00EB4658" w:rsidP="008715B0">
      <w:pPr>
        <w:rPr>
          <w:rFonts w:cstheme="minorHAnsi"/>
          <w:sz w:val="28"/>
          <w:szCs w:val="28"/>
        </w:rPr>
      </w:pPr>
      <w:sdt>
        <w:sdtPr>
          <w:rPr>
            <w:rFonts w:cstheme="minorHAnsi"/>
            <w:sz w:val="28"/>
            <w:szCs w:val="28"/>
          </w:rPr>
          <w:id w:val="1193110798"/>
          <w14:checkbox>
            <w14:checked w14:val="0"/>
            <w14:checkedState w14:val="2612" w14:font="MS Gothic"/>
            <w14:uncheckedState w14:val="2610" w14:font="MS Gothic"/>
          </w14:checkbox>
        </w:sdtPr>
        <w:sdtEndPr/>
        <w:sdtContent>
          <w:r w:rsidR="008715B0" w:rsidRPr="00F54D7B">
            <w:rPr>
              <w:rFonts w:ascii="Segoe UI Symbol" w:eastAsia="MS Gothic" w:hAnsi="Segoe UI Symbol" w:cs="Segoe UI Symbol"/>
              <w:sz w:val="28"/>
              <w:szCs w:val="28"/>
            </w:rPr>
            <w:t>☐</w:t>
          </w:r>
        </w:sdtContent>
      </w:sdt>
      <w:r w:rsidR="008715B0" w:rsidRPr="00F54D7B">
        <w:rPr>
          <w:rFonts w:cstheme="minorHAnsi"/>
          <w:sz w:val="28"/>
          <w:szCs w:val="28"/>
        </w:rPr>
        <w:t xml:space="preserve"> </w:t>
      </w:r>
      <w:proofErr w:type="gramStart"/>
      <w:r w:rsidR="008715B0" w:rsidRPr="00F54D7B">
        <w:rPr>
          <w:rFonts w:cstheme="minorHAnsi"/>
          <w:sz w:val="28"/>
          <w:szCs w:val="28"/>
        </w:rPr>
        <w:t xml:space="preserve">Yes  </w:t>
      </w:r>
      <w:r w:rsidR="008715B0">
        <w:rPr>
          <w:rFonts w:cstheme="minorHAnsi"/>
          <w:sz w:val="28"/>
          <w:szCs w:val="28"/>
        </w:rPr>
        <w:tab/>
      </w:r>
      <w:proofErr w:type="gramEnd"/>
      <w:r w:rsidR="008715B0" w:rsidRPr="00F54D7B">
        <w:rPr>
          <w:rFonts w:cstheme="minorHAnsi"/>
          <w:sz w:val="28"/>
          <w:szCs w:val="28"/>
        </w:rPr>
        <w:t xml:space="preserve"> </w:t>
      </w:r>
      <w:sdt>
        <w:sdtPr>
          <w:rPr>
            <w:rFonts w:cstheme="minorHAnsi"/>
            <w:sz w:val="28"/>
            <w:szCs w:val="28"/>
          </w:rPr>
          <w:id w:val="-859201931"/>
          <w14:checkbox>
            <w14:checked w14:val="0"/>
            <w14:checkedState w14:val="2612" w14:font="MS Gothic"/>
            <w14:uncheckedState w14:val="2610" w14:font="MS Gothic"/>
          </w14:checkbox>
        </w:sdtPr>
        <w:sdtEndPr/>
        <w:sdtContent>
          <w:r w:rsidR="008715B0" w:rsidRPr="00F54D7B">
            <w:rPr>
              <w:rFonts w:ascii="Segoe UI Symbol" w:eastAsia="MS Gothic" w:hAnsi="Segoe UI Symbol" w:cs="Segoe UI Symbol"/>
              <w:sz w:val="28"/>
              <w:szCs w:val="28"/>
            </w:rPr>
            <w:t>☐</w:t>
          </w:r>
        </w:sdtContent>
      </w:sdt>
      <w:r w:rsidR="008715B0" w:rsidRPr="00F54D7B">
        <w:rPr>
          <w:rFonts w:cstheme="minorHAnsi"/>
          <w:sz w:val="28"/>
          <w:szCs w:val="28"/>
        </w:rPr>
        <w:t xml:space="preserve"> No</w:t>
      </w:r>
      <w:r w:rsidR="008715B0">
        <w:rPr>
          <w:rFonts w:cstheme="minorHAnsi"/>
          <w:sz w:val="28"/>
          <w:szCs w:val="28"/>
        </w:rPr>
        <w:tab/>
      </w:r>
      <w:r w:rsidR="008715B0">
        <w:rPr>
          <w:rFonts w:cstheme="minorHAnsi"/>
          <w:sz w:val="28"/>
          <w:szCs w:val="28"/>
        </w:rPr>
        <w:tab/>
      </w:r>
      <w:r w:rsidR="008715B0" w:rsidRPr="00F54D7B">
        <w:rPr>
          <w:rFonts w:cstheme="minorHAnsi"/>
          <w:sz w:val="28"/>
          <w:szCs w:val="28"/>
        </w:rPr>
        <w:t xml:space="preserve">  </w:t>
      </w:r>
      <w:sdt>
        <w:sdtPr>
          <w:rPr>
            <w:rFonts w:cstheme="minorHAnsi"/>
            <w:sz w:val="28"/>
            <w:szCs w:val="28"/>
          </w:rPr>
          <w:id w:val="2087649730"/>
          <w14:checkbox>
            <w14:checked w14:val="0"/>
            <w14:checkedState w14:val="2612" w14:font="MS Gothic"/>
            <w14:uncheckedState w14:val="2610" w14:font="MS Gothic"/>
          </w14:checkbox>
        </w:sdtPr>
        <w:sdtEndPr/>
        <w:sdtContent>
          <w:r w:rsidR="008715B0" w:rsidRPr="00F54D7B">
            <w:rPr>
              <w:rFonts w:ascii="Segoe UI Symbol" w:eastAsia="MS Gothic" w:hAnsi="Segoe UI Symbol" w:cs="Segoe UI Symbol"/>
              <w:sz w:val="28"/>
              <w:szCs w:val="28"/>
            </w:rPr>
            <w:t>☐</w:t>
          </w:r>
        </w:sdtContent>
      </w:sdt>
      <w:r w:rsidR="008715B0" w:rsidRPr="00F54D7B">
        <w:rPr>
          <w:rFonts w:cstheme="minorHAnsi"/>
          <w:sz w:val="28"/>
          <w:szCs w:val="28"/>
        </w:rPr>
        <w:t xml:space="preserve"> Prefer not to say</w:t>
      </w:r>
    </w:p>
    <w:p w14:paraId="417477C1" w14:textId="77777777" w:rsidR="008715B0" w:rsidRPr="00F8725B" w:rsidRDefault="008715B0" w:rsidP="008715B0">
      <w:pPr>
        <w:rPr>
          <w:rFonts w:cstheme="minorHAnsi"/>
          <w:b/>
          <w:sz w:val="28"/>
          <w:szCs w:val="28"/>
        </w:rPr>
      </w:pPr>
      <w:r w:rsidRPr="00F8725B">
        <w:rPr>
          <w:rFonts w:cstheme="minorHAnsi"/>
          <w:b/>
          <w:sz w:val="28"/>
          <w:szCs w:val="28"/>
        </w:rPr>
        <w:t>What is your sex?</w:t>
      </w:r>
      <w:r w:rsidRPr="00F8725B">
        <w:rPr>
          <w:rFonts w:cstheme="minorHAnsi"/>
          <w:b/>
          <w:sz w:val="28"/>
          <w:szCs w:val="28"/>
        </w:rPr>
        <w:tab/>
      </w:r>
    </w:p>
    <w:p w14:paraId="2C2308E5" w14:textId="77777777" w:rsidR="008715B0" w:rsidRPr="00F54D7B" w:rsidRDefault="00EB4658" w:rsidP="008715B0">
      <w:pPr>
        <w:rPr>
          <w:rFonts w:cstheme="minorHAnsi"/>
          <w:sz w:val="28"/>
          <w:szCs w:val="28"/>
        </w:rPr>
      </w:pPr>
      <w:sdt>
        <w:sdtPr>
          <w:rPr>
            <w:rFonts w:cstheme="minorHAnsi"/>
            <w:sz w:val="28"/>
            <w:szCs w:val="28"/>
          </w:rPr>
          <w:id w:val="2009093274"/>
          <w14:checkbox>
            <w14:checked w14:val="0"/>
            <w14:checkedState w14:val="2612" w14:font="MS Gothic"/>
            <w14:uncheckedState w14:val="2610" w14:font="MS Gothic"/>
          </w14:checkbox>
        </w:sdtPr>
        <w:sdtEndPr/>
        <w:sdtContent>
          <w:r w:rsidR="008715B0" w:rsidRPr="00F54D7B">
            <w:rPr>
              <w:rFonts w:ascii="Segoe UI Symbol" w:eastAsia="MS Gothic" w:hAnsi="Segoe UI Symbol" w:cs="Segoe UI Symbol"/>
              <w:sz w:val="28"/>
              <w:szCs w:val="28"/>
            </w:rPr>
            <w:t>☐</w:t>
          </w:r>
        </w:sdtContent>
      </w:sdt>
      <w:r w:rsidR="008715B0" w:rsidRPr="00F54D7B">
        <w:rPr>
          <w:rFonts w:cstheme="minorHAnsi"/>
          <w:sz w:val="28"/>
          <w:szCs w:val="28"/>
        </w:rPr>
        <w:t xml:space="preserve"> Female</w:t>
      </w:r>
      <w:r w:rsidR="008715B0">
        <w:rPr>
          <w:rFonts w:cstheme="minorHAnsi"/>
          <w:sz w:val="28"/>
          <w:szCs w:val="28"/>
        </w:rPr>
        <w:tab/>
      </w:r>
      <w:r w:rsidR="008715B0" w:rsidRPr="00F54D7B">
        <w:rPr>
          <w:rFonts w:cstheme="minorHAnsi"/>
          <w:sz w:val="28"/>
          <w:szCs w:val="28"/>
        </w:rPr>
        <w:t xml:space="preserve"> </w:t>
      </w:r>
      <w:sdt>
        <w:sdtPr>
          <w:rPr>
            <w:rFonts w:cstheme="minorHAnsi"/>
            <w:sz w:val="28"/>
            <w:szCs w:val="28"/>
          </w:rPr>
          <w:id w:val="956684258"/>
          <w14:checkbox>
            <w14:checked w14:val="0"/>
            <w14:checkedState w14:val="2612" w14:font="MS Gothic"/>
            <w14:uncheckedState w14:val="2610" w14:font="MS Gothic"/>
          </w14:checkbox>
        </w:sdtPr>
        <w:sdtEndPr/>
        <w:sdtContent>
          <w:r w:rsidR="008715B0" w:rsidRPr="00F54D7B">
            <w:rPr>
              <w:rFonts w:ascii="Segoe UI Symbol" w:eastAsia="MS Gothic" w:hAnsi="Segoe UI Symbol" w:cs="Segoe UI Symbol"/>
              <w:sz w:val="28"/>
              <w:szCs w:val="28"/>
            </w:rPr>
            <w:t>☐</w:t>
          </w:r>
        </w:sdtContent>
      </w:sdt>
      <w:r w:rsidR="008715B0" w:rsidRPr="00F54D7B">
        <w:rPr>
          <w:rFonts w:cstheme="minorHAnsi"/>
          <w:sz w:val="28"/>
          <w:szCs w:val="28"/>
        </w:rPr>
        <w:t xml:space="preserve"> Male </w:t>
      </w:r>
      <w:r w:rsidR="008715B0">
        <w:rPr>
          <w:rFonts w:cstheme="minorHAnsi"/>
          <w:sz w:val="28"/>
          <w:szCs w:val="28"/>
        </w:rPr>
        <w:tab/>
      </w:r>
      <w:sdt>
        <w:sdtPr>
          <w:rPr>
            <w:rFonts w:cstheme="minorHAnsi"/>
            <w:sz w:val="28"/>
            <w:szCs w:val="28"/>
          </w:rPr>
          <w:id w:val="559056821"/>
          <w14:checkbox>
            <w14:checked w14:val="0"/>
            <w14:checkedState w14:val="2612" w14:font="MS Gothic"/>
            <w14:uncheckedState w14:val="2610" w14:font="MS Gothic"/>
          </w14:checkbox>
        </w:sdtPr>
        <w:sdtEndPr/>
        <w:sdtContent>
          <w:r w:rsidR="008715B0" w:rsidRPr="00F54D7B">
            <w:rPr>
              <w:rFonts w:ascii="Segoe UI Symbol" w:eastAsia="MS Gothic" w:hAnsi="Segoe UI Symbol" w:cs="Segoe UI Symbol"/>
              <w:sz w:val="28"/>
              <w:szCs w:val="28"/>
            </w:rPr>
            <w:t>☐</w:t>
          </w:r>
        </w:sdtContent>
      </w:sdt>
      <w:r w:rsidR="008715B0" w:rsidRPr="00F54D7B">
        <w:rPr>
          <w:rFonts w:cstheme="minorHAnsi"/>
          <w:sz w:val="28"/>
          <w:szCs w:val="28"/>
        </w:rPr>
        <w:t xml:space="preserve"> Other (please describe) _______</w:t>
      </w:r>
      <w:r w:rsidR="008715B0">
        <w:rPr>
          <w:rFonts w:cstheme="minorHAnsi"/>
          <w:sz w:val="28"/>
          <w:szCs w:val="28"/>
        </w:rPr>
        <w:t xml:space="preserve"> </w:t>
      </w:r>
      <w:r w:rsidR="008715B0" w:rsidRPr="00F54D7B">
        <w:rPr>
          <w:rFonts w:cstheme="minorHAnsi"/>
          <w:sz w:val="28"/>
          <w:szCs w:val="28"/>
        </w:rPr>
        <w:t xml:space="preserve"> </w:t>
      </w:r>
      <w:sdt>
        <w:sdtPr>
          <w:rPr>
            <w:rFonts w:cstheme="minorHAnsi"/>
            <w:sz w:val="28"/>
            <w:szCs w:val="28"/>
          </w:rPr>
          <w:id w:val="1778365545"/>
          <w14:checkbox>
            <w14:checked w14:val="0"/>
            <w14:checkedState w14:val="2612" w14:font="MS Gothic"/>
            <w14:uncheckedState w14:val="2610" w14:font="MS Gothic"/>
          </w14:checkbox>
        </w:sdtPr>
        <w:sdtEndPr/>
        <w:sdtContent>
          <w:r w:rsidR="008715B0" w:rsidRPr="00F54D7B">
            <w:rPr>
              <w:rFonts w:ascii="Segoe UI Symbol" w:eastAsia="MS Gothic" w:hAnsi="Segoe UI Symbol" w:cs="Segoe UI Symbol"/>
              <w:sz w:val="28"/>
              <w:szCs w:val="28"/>
            </w:rPr>
            <w:t>☐</w:t>
          </w:r>
        </w:sdtContent>
      </w:sdt>
      <w:r w:rsidR="008715B0" w:rsidRPr="00F54D7B">
        <w:rPr>
          <w:rFonts w:cstheme="minorHAnsi"/>
          <w:sz w:val="28"/>
          <w:szCs w:val="28"/>
        </w:rPr>
        <w:t xml:space="preserve"> Prefer not </w:t>
      </w:r>
      <w:proofErr w:type="gramStart"/>
      <w:r w:rsidR="008715B0" w:rsidRPr="00F54D7B">
        <w:rPr>
          <w:rFonts w:cstheme="minorHAnsi"/>
          <w:sz w:val="28"/>
          <w:szCs w:val="28"/>
        </w:rPr>
        <w:t>say</w:t>
      </w:r>
      <w:proofErr w:type="gramEnd"/>
    </w:p>
    <w:p w14:paraId="5719149A" w14:textId="77777777" w:rsidR="008715B0" w:rsidRPr="00F8725B" w:rsidRDefault="008715B0" w:rsidP="008715B0">
      <w:pPr>
        <w:rPr>
          <w:rFonts w:cstheme="minorHAnsi"/>
          <w:b/>
          <w:sz w:val="28"/>
          <w:szCs w:val="28"/>
        </w:rPr>
      </w:pPr>
      <w:r w:rsidRPr="00F8725B">
        <w:rPr>
          <w:rFonts w:cstheme="minorHAnsi"/>
          <w:b/>
          <w:sz w:val="28"/>
          <w:szCs w:val="28"/>
        </w:rPr>
        <w:t xml:space="preserve">Have you gone through any part of a gender reassignment process or do you intend to? </w:t>
      </w:r>
    </w:p>
    <w:p w14:paraId="783848DC" w14:textId="77777777" w:rsidR="008715B0" w:rsidRPr="00F54D7B" w:rsidRDefault="00EB4658" w:rsidP="008715B0">
      <w:pPr>
        <w:rPr>
          <w:rFonts w:cstheme="minorHAnsi"/>
          <w:sz w:val="28"/>
          <w:szCs w:val="28"/>
        </w:rPr>
      </w:pPr>
      <w:sdt>
        <w:sdtPr>
          <w:rPr>
            <w:rFonts w:cstheme="minorHAnsi"/>
            <w:sz w:val="28"/>
            <w:szCs w:val="28"/>
          </w:rPr>
          <w:id w:val="877586690"/>
          <w14:checkbox>
            <w14:checked w14:val="0"/>
            <w14:checkedState w14:val="2612" w14:font="MS Gothic"/>
            <w14:uncheckedState w14:val="2610" w14:font="MS Gothic"/>
          </w14:checkbox>
        </w:sdtPr>
        <w:sdtEndPr/>
        <w:sdtContent>
          <w:r w:rsidR="008715B0" w:rsidRPr="00F54D7B">
            <w:rPr>
              <w:rFonts w:ascii="Segoe UI Symbol" w:eastAsia="MS Gothic" w:hAnsi="Segoe UI Symbol" w:cs="Segoe UI Symbol"/>
              <w:sz w:val="28"/>
              <w:szCs w:val="28"/>
            </w:rPr>
            <w:t>☐</w:t>
          </w:r>
        </w:sdtContent>
      </w:sdt>
      <w:r w:rsidR="008715B0" w:rsidRPr="00F54D7B">
        <w:rPr>
          <w:rFonts w:cstheme="minorHAnsi"/>
          <w:sz w:val="28"/>
          <w:szCs w:val="28"/>
        </w:rPr>
        <w:t xml:space="preserve"> Yes</w:t>
      </w:r>
      <w:r w:rsidR="008715B0">
        <w:rPr>
          <w:rFonts w:cstheme="minorHAnsi"/>
          <w:sz w:val="28"/>
          <w:szCs w:val="28"/>
        </w:rPr>
        <w:tab/>
      </w:r>
      <w:r w:rsidR="008715B0">
        <w:rPr>
          <w:rFonts w:cstheme="minorHAnsi"/>
          <w:sz w:val="28"/>
          <w:szCs w:val="28"/>
        </w:rPr>
        <w:tab/>
      </w:r>
      <w:r w:rsidR="008715B0" w:rsidRPr="00F54D7B">
        <w:rPr>
          <w:rFonts w:cstheme="minorHAnsi"/>
          <w:sz w:val="28"/>
          <w:szCs w:val="28"/>
        </w:rPr>
        <w:t xml:space="preserve"> </w:t>
      </w:r>
      <w:sdt>
        <w:sdtPr>
          <w:rPr>
            <w:rFonts w:cstheme="minorHAnsi"/>
            <w:sz w:val="28"/>
            <w:szCs w:val="28"/>
          </w:rPr>
          <w:id w:val="-637570434"/>
          <w14:checkbox>
            <w14:checked w14:val="0"/>
            <w14:checkedState w14:val="2612" w14:font="MS Gothic"/>
            <w14:uncheckedState w14:val="2610" w14:font="MS Gothic"/>
          </w14:checkbox>
        </w:sdtPr>
        <w:sdtEndPr/>
        <w:sdtContent>
          <w:r w:rsidR="008715B0" w:rsidRPr="00F54D7B">
            <w:rPr>
              <w:rFonts w:ascii="Segoe UI Symbol" w:eastAsia="MS Gothic" w:hAnsi="Segoe UI Symbol" w:cs="Segoe UI Symbol"/>
              <w:sz w:val="28"/>
              <w:szCs w:val="28"/>
            </w:rPr>
            <w:t>☐</w:t>
          </w:r>
        </w:sdtContent>
      </w:sdt>
      <w:r w:rsidR="008715B0" w:rsidRPr="00F54D7B">
        <w:rPr>
          <w:rFonts w:cstheme="minorHAnsi"/>
          <w:sz w:val="28"/>
          <w:szCs w:val="28"/>
        </w:rPr>
        <w:t xml:space="preserve"> No </w:t>
      </w:r>
      <w:r w:rsidR="008715B0">
        <w:rPr>
          <w:rFonts w:cstheme="minorHAnsi"/>
          <w:sz w:val="28"/>
          <w:szCs w:val="28"/>
        </w:rPr>
        <w:tab/>
      </w:r>
      <w:sdt>
        <w:sdtPr>
          <w:rPr>
            <w:rFonts w:cstheme="minorHAnsi"/>
            <w:sz w:val="28"/>
            <w:szCs w:val="28"/>
          </w:rPr>
          <w:id w:val="537789969"/>
          <w14:checkbox>
            <w14:checked w14:val="0"/>
            <w14:checkedState w14:val="2612" w14:font="MS Gothic"/>
            <w14:uncheckedState w14:val="2610" w14:font="MS Gothic"/>
          </w14:checkbox>
        </w:sdtPr>
        <w:sdtEndPr/>
        <w:sdtContent>
          <w:r w:rsidR="008715B0" w:rsidRPr="00F54D7B">
            <w:rPr>
              <w:rFonts w:ascii="Segoe UI Symbol" w:eastAsia="MS Gothic" w:hAnsi="Segoe UI Symbol" w:cs="Segoe UI Symbol"/>
              <w:sz w:val="28"/>
              <w:szCs w:val="28"/>
            </w:rPr>
            <w:t>☐</w:t>
          </w:r>
        </w:sdtContent>
      </w:sdt>
      <w:r w:rsidR="008715B0" w:rsidRPr="00F54D7B">
        <w:rPr>
          <w:rFonts w:cstheme="minorHAnsi"/>
          <w:sz w:val="28"/>
          <w:szCs w:val="28"/>
        </w:rPr>
        <w:t xml:space="preserve">  Prefer not to say</w:t>
      </w:r>
    </w:p>
    <w:p w14:paraId="225015DC" w14:textId="77777777" w:rsidR="008715B0" w:rsidRPr="00F8725B" w:rsidRDefault="008715B0" w:rsidP="008715B0">
      <w:pPr>
        <w:rPr>
          <w:rFonts w:cstheme="minorHAnsi"/>
          <w:b/>
          <w:sz w:val="28"/>
          <w:szCs w:val="28"/>
        </w:rPr>
      </w:pPr>
      <w:r w:rsidRPr="00F8725B">
        <w:rPr>
          <w:rFonts w:cstheme="minorHAnsi"/>
          <w:b/>
          <w:sz w:val="28"/>
          <w:szCs w:val="28"/>
        </w:rPr>
        <w:t>What is your ethnic group? (please tick one box only)</w:t>
      </w:r>
    </w:p>
    <w:p w14:paraId="75636F29" w14:textId="77777777" w:rsidR="008715B0" w:rsidRPr="00F54D7B" w:rsidRDefault="00EB4658" w:rsidP="008715B0">
      <w:pPr>
        <w:rPr>
          <w:rFonts w:cstheme="minorHAnsi"/>
          <w:sz w:val="28"/>
          <w:szCs w:val="28"/>
        </w:rPr>
      </w:pPr>
      <w:sdt>
        <w:sdtPr>
          <w:rPr>
            <w:rFonts w:cstheme="minorHAnsi"/>
            <w:sz w:val="28"/>
            <w:szCs w:val="28"/>
          </w:rPr>
          <w:id w:val="1122036211"/>
          <w14:checkbox>
            <w14:checked w14:val="0"/>
            <w14:checkedState w14:val="2612" w14:font="MS Gothic"/>
            <w14:uncheckedState w14:val="2610" w14:font="MS Gothic"/>
          </w14:checkbox>
        </w:sdtPr>
        <w:sdtEndPr/>
        <w:sdtContent>
          <w:r w:rsidR="008715B0" w:rsidRPr="00F54D7B">
            <w:rPr>
              <w:rFonts w:ascii="Segoe UI Symbol" w:eastAsia="MS Gothic" w:hAnsi="Segoe UI Symbol" w:cs="Segoe UI Symbol"/>
              <w:sz w:val="28"/>
              <w:szCs w:val="28"/>
            </w:rPr>
            <w:t>☐</w:t>
          </w:r>
        </w:sdtContent>
      </w:sdt>
      <w:r w:rsidR="008715B0" w:rsidRPr="00F54D7B">
        <w:rPr>
          <w:rFonts w:cstheme="minorHAnsi"/>
          <w:sz w:val="28"/>
          <w:szCs w:val="28"/>
        </w:rPr>
        <w:t xml:space="preserve">  White British</w:t>
      </w:r>
      <w:r w:rsidR="008715B0" w:rsidRPr="00F54D7B">
        <w:rPr>
          <w:rFonts w:cstheme="minorHAnsi"/>
          <w:sz w:val="28"/>
          <w:szCs w:val="28"/>
        </w:rPr>
        <w:tab/>
        <w:t xml:space="preserve"> </w:t>
      </w:r>
      <w:sdt>
        <w:sdtPr>
          <w:rPr>
            <w:rFonts w:cstheme="minorHAnsi"/>
            <w:sz w:val="28"/>
            <w:szCs w:val="28"/>
          </w:rPr>
          <w:id w:val="211468455"/>
          <w14:checkbox>
            <w14:checked w14:val="0"/>
            <w14:checkedState w14:val="2612" w14:font="MS Gothic"/>
            <w14:uncheckedState w14:val="2610" w14:font="MS Gothic"/>
          </w14:checkbox>
        </w:sdtPr>
        <w:sdtEndPr/>
        <w:sdtContent>
          <w:r w:rsidR="008715B0" w:rsidRPr="00F54D7B">
            <w:rPr>
              <w:rFonts w:ascii="Segoe UI Symbol" w:eastAsia="MS Gothic" w:hAnsi="Segoe UI Symbol" w:cs="Segoe UI Symbol"/>
              <w:sz w:val="28"/>
              <w:szCs w:val="28"/>
            </w:rPr>
            <w:t>☐</w:t>
          </w:r>
        </w:sdtContent>
      </w:sdt>
      <w:r w:rsidR="008715B0" w:rsidRPr="00F54D7B">
        <w:rPr>
          <w:rFonts w:cstheme="minorHAnsi"/>
          <w:sz w:val="28"/>
          <w:szCs w:val="28"/>
        </w:rPr>
        <w:t xml:space="preserve"> White Irish</w:t>
      </w:r>
      <w:r w:rsidR="008715B0" w:rsidRPr="00F54D7B">
        <w:rPr>
          <w:rFonts w:cstheme="minorHAnsi"/>
          <w:sz w:val="28"/>
          <w:szCs w:val="28"/>
        </w:rPr>
        <w:tab/>
        <w:t xml:space="preserve"> </w:t>
      </w:r>
      <w:sdt>
        <w:sdtPr>
          <w:rPr>
            <w:rFonts w:cstheme="minorHAnsi"/>
            <w:sz w:val="28"/>
            <w:szCs w:val="28"/>
          </w:rPr>
          <w:id w:val="1157499585"/>
          <w14:checkbox>
            <w14:checked w14:val="0"/>
            <w14:checkedState w14:val="2612" w14:font="MS Gothic"/>
            <w14:uncheckedState w14:val="2610" w14:font="MS Gothic"/>
          </w14:checkbox>
        </w:sdtPr>
        <w:sdtEndPr/>
        <w:sdtContent>
          <w:r w:rsidR="008715B0" w:rsidRPr="00F54D7B">
            <w:rPr>
              <w:rFonts w:ascii="Segoe UI Symbol" w:eastAsia="MS Gothic" w:hAnsi="Segoe UI Symbol" w:cs="Segoe UI Symbol"/>
              <w:sz w:val="28"/>
              <w:szCs w:val="28"/>
            </w:rPr>
            <w:t>☐</w:t>
          </w:r>
        </w:sdtContent>
      </w:sdt>
      <w:r w:rsidR="008715B0" w:rsidRPr="00F54D7B">
        <w:rPr>
          <w:rFonts w:cstheme="minorHAnsi"/>
          <w:sz w:val="28"/>
          <w:szCs w:val="28"/>
        </w:rPr>
        <w:t xml:space="preserve"> White Other</w:t>
      </w:r>
    </w:p>
    <w:p w14:paraId="02AC7AB9" w14:textId="77777777" w:rsidR="008715B0" w:rsidRPr="00F54D7B" w:rsidRDefault="00EB4658" w:rsidP="008715B0">
      <w:pPr>
        <w:rPr>
          <w:rFonts w:cstheme="minorHAnsi"/>
          <w:sz w:val="28"/>
          <w:szCs w:val="28"/>
        </w:rPr>
      </w:pPr>
      <w:sdt>
        <w:sdtPr>
          <w:rPr>
            <w:rFonts w:cstheme="minorHAnsi"/>
            <w:sz w:val="28"/>
            <w:szCs w:val="28"/>
          </w:rPr>
          <w:id w:val="-119535899"/>
          <w14:checkbox>
            <w14:checked w14:val="0"/>
            <w14:checkedState w14:val="2612" w14:font="MS Gothic"/>
            <w14:uncheckedState w14:val="2610" w14:font="MS Gothic"/>
          </w14:checkbox>
        </w:sdtPr>
        <w:sdtEndPr/>
        <w:sdtContent>
          <w:r w:rsidR="008715B0" w:rsidRPr="00F54D7B">
            <w:rPr>
              <w:rFonts w:ascii="Segoe UI Symbol" w:eastAsia="MS Gothic" w:hAnsi="Segoe UI Symbol" w:cs="Segoe UI Symbol"/>
              <w:sz w:val="28"/>
              <w:szCs w:val="28"/>
            </w:rPr>
            <w:t>☐</w:t>
          </w:r>
        </w:sdtContent>
      </w:sdt>
      <w:r w:rsidR="008715B0" w:rsidRPr="00F54D7B">
        <w:rPr>
          <w:rFonts w:cstheme="minorHAnsi"/>
          <w:sz w:val="28"/>
          <w:szCs w:val="28"/>
        </w:rPr>
        <w:t xml:space="preserve"> Black /African / Caribbean / Black British</w:t>
      </w:r>
    </w:p>
    <w:p w14:paraId="2DECC461" w14:textId="77777777" w:rsidR="008715B0" w:rsidRPr="00F54D7B" w:rsidRDefault="00EB4658" w:rsidP="008715B0">
      <w:pPr>
        <w:rPr>
          <w:rFonts w:cstheme="minorHAnsi"/>
          <w:sz w:val="28"/>
          <w:szCs w:val="28"/>
        </w:rPr>
      </w:pPr>
      <w:sdt>
        <w:sdtPr>
          <w:rPr>
            <w:rFonts w:cstheme="minorHAnsi"/>
            <w:sz w:val="28"/>
            <w:szCs w:val="28"/>
          </w:rPr>
          <w:id w:val="177241048"/>
          <w14:checkbox>
            <w14:checked w14:val="0"/>
            <w14:checkedState w14:val="2612" w14:font="MS Gothic"/>
            <w14:uncheckedState w14:val="2610" w14:font="MS Gothic"/>
          </w14:checkbox>
        </w:sdtPr>
        <w:sdtEndPr/>
        <w:sdtContent>
          <w:r w:rsidR="008715B0" w:rsidRPr="00F54D7B">
            <w:rPr>
              <w:rFonts w:ascii="Segoe UI Symbol" w:eastAsia="MS Gothic" w:hAnsi="Segoe UI Symbol" w:cs="Segoe UI Symbol"/>
              <w:sz w:val="28"/>
              <w:szCs w:val="28"/>
            </w:rPr>
            <w:t>☐</w:t>
          </w:r>
        </w:sdtContent>
      </w:sdt>
      <w:r w:rsidR="008715B0" w:rsidRPr="00F54D7B">
        <w:rPr>
          <w:rFonts w:cstheme="minorHAnsi"/>
          <w:sz w:val="28"/>
          <w:szCs w:val="28"/>
        </w:rPr>
        <w:t xml:space="preserve"> Asian / Asian British</w:t>
      </w:r>
    </w:p>
    <w:p w14:paraId="6F36876B" w14:textId="77777777" w:rsidR="008715B0" w:rsidRPr="00F54D7B" w:rsidRDefault="00EB4658" w:rsidP="008715B0">
      <w:pPr>
        <w:rPr>
          <w:rFonts w:cstheme="minorHAnsi"/>
          <w:sz w:val="28"/>
          <w:szCs w:val="28"/>
        </w:rPr>
      </w:pPr>
      <w:sdt>
        <w:sdtPr>
          <w:rPr>
            <w:rFonts w:cstheme="minorHAnsi"/>
            <w:sz w:val="28"/>
            <w:szCs w:val="28"/>
          </w:rPr>
          <w:id w:val="-505750252"/>
          <w14:checkbox>
            <w14:checked w14:val="0"/>
            <w14:checkedState w14:val="2612" w14:font="MS Gothic"/>
            <w14:uncheckedState w14:val="2610" w14:font="MS Gothic"/>
          </w14:checkbox>
        </w:sdtPr>
        <w:sdtEndPr/>
        <w:sdtContent>
          <w:r w:rsidR="008715B0" w:rsidRPr="00F54D7B">
            <w:rPr>
              <w:rFonts w:ascii="Segoe UI Symbol" w:eastAsia="MS Gothic" w:hAnsi="Segoe UI Symbol" w:cs="Segoe UI Symbol"/>
              <w:sz w:val="28"/>
              <w:szCs w:val="28"/>
            </w:rPr>
            <w:t>☐</w:t>
          </w:r>
        </w:sdtContent>
      </w:sdt>
      <w:r w:rsidR="008715B0" w:rsidRPr="00F54D7B">
        <w:rPr>
          <w:rFonts w:cstheme="minorHAnsi"/>
          <w:sz w:val="28"/>
          <w:szCs w:val="28"/>
        </w:rPr>
        <w:t xml:space="preserve"> Mixed / Multi ethnic group         </w:t>
      </w:r>
    </w:p>
    <w:p w14:paraId="19F5FDF9" w14:textId="77777777" w:rsidR="008715B0" w:rsidRPr="00F54D7B" w:rsidRDefault="00EB4658" w:rsidP="008715B0">
      <w:pPr>
        <w:rPr>
          <w:rFonts w:cstheme="minorHAnsi"/>
          <w:sz w:val="28"/>
          <w:szCs w:val="28"/>
        </w:rPr>
      </w:pPr>
      <w:sdt>
        <w:sdtPr>
          <w:rPr>
            <w:rFonts w:cstheme="minorHAnsi"/>
            <w:sz w:val="28"/>
            <w:szCs w:val="28"/>
          </w:rPr>
          <w:id w:val="-1802604912"/>
          <w14:checkbox>
            <w14:checked w14:val="0"/>
            <w14:checkedState w14:val="2612" w14:font="MS Gothic"/>
            <w14:uncheckedState w14:val="2610" w14:font="MS Gothic"/>
          </w14:checkbox>
        </w:sdtPr>
        <w:sdtEndPr/>
        <w:sdtContent>
          <w:r w:rsidR="008715B0" w:rsidRPr="00F54D7B">
            <w:rPr>
              <w:rFonts w:ascii="Segoe UI Symbol" w:eastAsia="MS Gothic" w:hAnsi="Segoe UI Symbol" w:cs="Segoe UI Symbol"/>
              <w:sz w:val="28"/>
              <w:szCs w:val="28"/>
            </w:rPr>
            <w:t>☐</w:t>
          </w:r>
        </w:sdtContent>
      </w:sdt>
      <w:r w:rsidR="008715B0" w:rsidRPr="00F54D7B">
        <w:rPr>
          <w:rFonts w:cstheme="minorHAnsi"/>
          <w:sz w:val="28"/>
          <w:szCs w:val="28"/>
        </w:rPr>
        <w:t xml:space="preserve"> Gypsy / Roma / Irish Traveller                   </w:t>
      </w:r>
    </w:p>
    <w:p w14:paraId="0D1CF4BB" w14:textId="77777777" w:rsidR="008715B0" w:rsidRPr="00F54D7B" w:rsidRDefault="00EB4658" w:rsidP="008715B0">
      <w:pPr>
        <w:rPr>
          <w:rFonts w:cstheme="minorHAnsi"/>
          <w:sz w:val="28"/>
          <w:szCs w:val="28"/>
        </w:rPr>
      </w:pPr>
      <w:sdt>
        <w:sdtPr>
          <w:rPr>
            <w:rFonts w:cstheme="minorHAnsi"/>
            <w:sz w:val="28"/>
            <w:szCs w:val="28"/>
          </w:rPr>
          <w:id w:val="-2051136391"/>
          <w14:checkbox>
            <w14:checked w14:val="0"/>
            <w14:checkedState w14:val="2612" w14:font="MS Gothic"/>
            <w14:uncheckedState w14:val="2610" w14:font="MS Gothic"/>
          </w14:checkbox>
        </w:sdtPr>
        <w:sdtEndPr/>
        <w:sdtContent>
          <w:r w:rsidR="008715B0" w:rsidRPr="00F54D7B">
            <w:rPr>
              <w:rFonts w:ascii="Segoe UI Symbol" w:eastAsia="MS Gothic" w:hAnsi="Segoe UI Symbol" w:cs="Segoe UI Symbol"/>
              <w:sz w:val="28"/>
              <w:szCs w:val="28"/>
            </w:rPr>
            <w:t>☐</w:t>
          </w:r>
        </w:sdtContent>
      </w:sdt>
      <w:r w:rsidR="008715B0" w:rsidRPr="00F54D7B">
        <w:rPr>
          <w:rFonts w:cstheme="minorHAnsi"/>
          <w:sz w:val="28"/>
          <w:szCs w:val="28"/>
        </w:rPr>
        <w:t xml:space="preserve"> Any other ethnic background (please describe) _______</w:t>
      </w:r>
      <w:sdt>
        <w:sdtPr>
          <w:rPr>
            <w:rFonts w:cstheme="minorHAnsi"/>
            <w:sz w:val="28"/>
            <w:szCs w:val="28"/>
          </w:rPr>
          <w:id w:val="1646237033"/>
          <w14:checkbox>
            <w14:checked w14:val="0"/>
            <w14:checkedState w14:val="2612" w14:font="MS Gothic"/>
            <w14:uncheckedState w14:val="2610" w14:font="MS Gothic"/>
          </w14:checkbox>
        </w:sdtPr>
        <w:sdtEndPr/>
        <w:sdtContent>
          <w:r w:rsidR="008715B0" w:rsidRPr="00F54D7B">
            <w:rPr>
              <w:rFonts w:ascii="Segoe UI Symbol" w:eastAsia="MS Gothic" w:hAnsi="Segoe UI Symbol" w:cs="Segoe UI Symbol"/>
              <w:sz w:val="28"/>
              <w:szCs w:val="28"/>
            </w:rPr>
            <w:t>☐</w:t>
          </w:r>
        </w:sdtContent>
      </w:sdt>
      <w:r w:rsidR="008715B0" w:rsidRPr="00F54D7B">
        <w:rPr>
          <w:rFonts w:cstheme="minorHAnsi"/>
          <w:sz w:val="28"/>
          <w:szCs w:val="28"/>
        </w:rPr>
        <w:t xml:space="preserve"> Prefer not to say</w:t>
      </w:r>
    </w:p>
    <w:p w14:paraId="2AE5510C" w14:textId="77777777" w:rsidR="008715B0" w:rsidRPr="00292D32" w:rsidRDefault="008715B0" w:rsidP="008715B0">
      <w:pPr>
        <w:rPr>
          <w:rFonts w:cstheme="minorHAnsi"/>
          <w:b/>
          <w:sz w:val="28"/>
          <w:szCs w:val="28"/>
        </w:rPr>
      </w:pPr>
      <w:r w:rsidRPr="00292D32">
        <w:rPr>
          <w:rFonts w:cstheme="minorHAnsi"/>
          <w:b/>
          <w:sz w:val="28"/>
          <w:szCs w:val="28"/>
        </w:rPr>
        <w:t>What is your sexual orientation?</w:t>
      </w:r>
    </w:p>
    <w:p w14:paraId="3A630C28" w14:textId="77777777" w:rsidR="008715B0" w:rsidRPr="00F54D7B" w:rsidRDefault="00EB4658" w:rsidP="008715B0">
      <w:pPr>
        <w:rPr>
          <w:rFonts w:cstheme="minorHAnsi"/>
          <w:sz w:val="28"/>
          <w:szCs w:val="28"/>
        </w:rPr>
      </w:pPr>
      <w:sdt>
        <w:sdtPr>
          <w:rPr>
            <w:rFonts w:cstheme="minorHAnsi"/>
            <w:sz w:val="28"/>
            <w:szCs w:val="28"/>
          </w:rPr>
          <w:id w:val="-331526815"/>
          <w14:checkbox>
            <w14:checked w14:val="0"/>
            <w14:checkedState w14:val="2612" w14:font="MS Gothic"/>
            <w14:uncheckedState w14:val="2610" w14:font="MS Gothic"/>
          </w14:checkbox>
        </w:sdtPr>
        <w:sdtEndPr/>
        <w:sdtContent>
          <w:r w:rsidR="008715B0" w:rsidRPr="00F54D7B">
            <w:rPr>
              <w:rFonts w:ascii="Segoe UI Symbol" w:eastAsia="MS Gothic" w:hAnsi="Segoe UI Symbol" w:cs="Segoe UI Symbol"/>
              <w:sz w:val="28"/>
              <w:szCs w:val="28"/>
            </w:rPr>
            <w:t>☐</w:t>
          </w:r>
        </w:sdtContent>
      </w:sdt>
      <w:r w:rsidR="008715B0" w:rsidRPr="00F54D7B">
        <w:rPr>
          <w:rFonts w:cstheme="minorHAnsi"/>
          <w:sz w:val="28"/>
          <w:szCs w:val="28"/>
        </w:rPr>
        <w:t xml:space="preserve">  Bisexual</w:t>
      </w:r>
      <w:r w:rsidR="008715B0">
        <w:rPr>
          <w:rFonts w:cstheme="minorHAnsi"/>
          <w:sz w:val="28"/>
          <w:szCs w:val="28"/>
        </w:rPr>
        <w:tab/>
      </w:r>
      <w:r w:rsidR="008715B0" w:rsidRPr="00F54D7B">
        <w:rPr>
          <w:rFonts w:cstheme="minorHAnsi"/>
          <w:sz w:val="28"/>
          <w:szCs w:val="28"/>
        </w:rPr>
        <w:t xml:space="preserve"> </w:t>
      </w:r>
      <w:sdt>
        <w:sdtPr>
          <w:rPr>
            <w:rFonts w:cstheme="minorHAnsi"/>
            <w:sz w:val="28"/>
            <w:szCs w:val="28"/>
          </w:rPr>
          <w:id w:val="1484969764"/>
          <w14:checkbox>
            <w14:checked w14:val="0"/>
            <w14:checkedState w14:val="2612" w14:font="MS Gothic"/>
            <w14:uncheckedState w14:val="2610" w14:font="MS Gothic"/>
          </w14:checkbox>
        </w:sdtPr>
        <w:sdtEndPr/>
        <w:sdtContent>
          <w:r w:rsidR="008715B0" w:rsidRPr="00F54D7B">
            <w:rPr>
              <w:rFonts w:ascii="Segoe UI Symbol" w:eastAsia="MS Gothic" w:hAnsi="Segoe UI Symbol" w:cs="Segoe UI Symbol"/>
              <w:sz w:val="28"/>
              <w:szCs w:val="28"/>
            </w:rPr>
            <w:t>☐</w:t>
          </w:r>
        </w:sdtContent>
      </w:sdt>
      <w:r w:rsidR="008715B0" w:rsidRPr="00F54D7B">
        <w:rPr>
          <w:rFonts w:cstheme="minorHAnsi"/>
          <w:sz w:val="28"/>
          <w:szCs w:val="28"/>
        </w:rPr>
        <w:t xml:space="preserve"> Gay Man</w:t>
      </w:r>
      <w:r w:rsidR="008715B0">
        <w:rPr>
          <w:rFonts w:cstheme="minorHAnsi"/>
          <w:sz w:val="28"/>
          <w:szCs w:val="28"/>
        </w:rPr>
        <w:tab/>
      </w:r>
      <w:r w:rsidR="008715B0" w:rsidRPr="00F54D7B">
        <w:rPr>
          <w:rFonts w:cstheme="minorHAnsi"/>
          <w:sz w:val="28"/>
          <w:szCs w:val="28"/>
        </w:rPr>
        <w:t xml:space="preserve"> </w:t>
      </w:r>
      <w:sdt>
        <w:sdtPr>
          <w:rPr>
            <w:rFonts w:cstheme="minorHAnsi"/>
            <w:sz w:val="28"/>
            <w:szCs w:val="28"/>
          </w:rPr>
          <w:id w:val="-1559167698"/>
          <w14:checkbox>
            <w14:checked w14:val="0"/>
            <w14:checkedState w14:val="2612" w14:font="MS Gothic"/>
            <w14:uncheckedState w14:val="2610" w14:font="MS Gothic"/>
          </w14:checkbox>
        </w:sdtPr>
        <w:sdtEndPr/>
        <w:sdtContent>
          <w:r w:rsidR="008715B0" w:rsidRPr="00F54D7B">
            <w:rPr>
              <w:rFonts w:ascii="Segoe UI Symbol" w:eastAsia="MS Gothic" w:hAnsi="Segoe UI Symbol" w:cs="Segoe UI Symbol"/>
              <w:sz w:val="28"/>
              <w:szCs w:val="28"/>
            </w:rPr>
            <w:t>☐</w:t>
          </w:r>
        </w:sdtContent>
      </w:sdt>
      <w:r w:rsidR="008715B0" w:rsidRPr="00F54D7B">
        <w:rPr>
          <w:rFonts w:cstheme="minorHAnsi"/>
          <w:sz w:val="28"/>
          <w:szCs w:val="28"/>
        </w:rPr>
        <w:t xml:space="preserve"> Gay Woman / Lesbian </w:t>
      </w:r>
      <w:r w:rsidR="008715B0">
        <w:rPr>
          <w:rFonts w:cstheme="minorHAnsi"/>
          <w:sz w:val="28"/>
          <w:szCs w:val="28"/>
        </w:rPr>
        <w:t xml:space="preserve"> </w:t>
      </w:r>
      <w:sdt>
        <w:sdtPr>
          <w:rPr>
            <w:rFonts w:cstheme="minorHAnsi"/>
            <w:sz w:val="28"/>
            <w:szCs w:val="28"/>
          </w:rPr>
          <w:id w:val="-578370069"/>
          <w14:checkbox>
            <w14:checked w14:val="0"/>
            <w14:checkedState w14:val="2612" w14:font="MS Gothic"/>
            <w14:uncheckedState w14:val="2610" w14:font="MS Gothic"/>
          </w14:checkbox>
        </w:sdtPr>
        <w:sdtEndPr/>
        <w:sdtContent>
          <w:r w:rsidR="008715B0" w:rsidRPr="00F54D7B">
            <w:rPr>
              <w:rFonts w:ascii="Segoe UI Symbol" w:eastAsia="MS Gothic" w:hAnsi="Segoe UI Symbol" w:cs="Segoe UI Symbol"/>
              <w:sz w:val="28"/>
              <w:szCs w:val="28"/>
            </w:rPr>
            <w:t>☐</w:t>
          </w:r>
        </w:sdtContent>
      </w:sdt>
      <w:r w:rsidR="008715B0" w:rsidRPr="00F54D7B">
        <w:rPr>
          <w:rFonts w:cstheme="minorHAnsi"/>
          <w:sz w:val="28"/>
          <w:szCs w:val="28"/>
        </w:rPr>
        <w:t xml:space="preserve"> Heterosexual / Straight</w:t>
      </w:r>
    </w:p>
    <w:p w14:paraId="04D6295C" w14:textId="77777777" w:rsidR="008715B0" w:rsidRPr="00F54D7B" w:rsidRDefault="00EB4658" w:rsidP="008715B0">
      <w:pPr>
        <w:rPr>
          <w:rFonts w:cstheme="minorHAnsi"/>
          <w:sz w:val="28"/>
          <w:szCs w:val="28"/>
        </w:rPr>
      </w:pPr>
      <w:sdt>
        <w:sdtPr>
          <w:rPr>
            <w:rFonts w:cstheme="minorHAnsi"/>
            <w:sz w:val="28"/>
            <w:szCs w:val="28"/>
          </w:rPr>
          <w:id w:val="1790157795"/>
          <w14:checkbox>
            <w14:checked w14:val="0"/>
            <w14:checkedState w14:val="2612" w14:font="MS Gothic"/>
            <w14:uncheckedState w14:val="2610" w14:font="MS Gothic"/>
          </w14:checkbox>
        </w:sdtPr>
        <w:sdtEndPr/>
        <w:sdtContent>
          <w:r w:rsidR="008715B0" w:rsidRPr="00F54D7B">
            <w:rPr>
              <w:rFonts w:ascii="Segoe UI Symbol" w:eastAsia="MS Gothic" w:hAnsi="Segoe UI Symbol" w:cs="Segoe UI Symbol"/>
              <w:sz w:val="28"/>
              <w:szCs w:val="28"/>
            </w:rPr>
            <w:t>☐</w:t>
          </w:r>
        </w:sdtContent>
      </w:sdt>
      <w:r w:rsidR="008715B0" w:rsidRPr="00F54D7B">
        <w:rPr>
          <w:rFonts w:cstheme="minorHAnsi"/>
          <w:sz w:val="28"/>
          <w:szCs w:val="28"/>
        </w:rPr>
        <w:t xml:space="preserve"> Prefer not to say</w:t>
      </w:r>
      <w:r w:rsidR="008715B0">
        <w:rPr>
          <w:rFonts w:cstheme="minorHAnsi"/>
          <w:sz w:val="28"/>
          <w:szCs w:val="28"/>
        </w:rPr>
        <w:tab/>
      </w:r>
      <w:r w:rsidR="008715B0" w:rsidRPr="00F54D7B">
        <w:rPr>
          <w:rFonts w:cstheme="minorHAnsi"/>
          <w:sz w:val="28"/>
          <w:szCs w:val="28"/>
        </w:rPr>
        <w:t xml:space="preserve"> </w:t>
      </w:r>
      <w:sdt>
        <w:sdtPr>
          <w:rPr>
            <w:rFonts w:cstheme="minorHAnsi"/>
            <w:sz w:val="28"/>
            <w:szCs w:val="28"/>
          </w:rPr>
          <w:id w:val="685244122"/>
          <w14:checkbox>
            <w14:checked w14:val="0"/>
            <w14:checkedState w14:val="2612" w14:font="MS Gothic"/>
            <w14:uncheckedState w14:val="2610" w14:font="MS Gothic"/>
          </w14:checkbox>
        </w:sdtPr>
        <w:sdtEndPr/>
        <w:sdtContent>
          <w:r w:rsidR="008715B0" w:rsidRPr="00F54D7B">
            <w:rPr>
              <w:rFonts w:ascii="Segoe UI Symbol" w:eastAsia="MS Gothic" w:hAnsi="Segoe UI Symbol" w:cs="Segoe UI Symbol"/>
              <w:sz w:val="28"/>
              <w:szCs w:val="28"/>
            </w:rPr>
            <w:t>☐</w:t>
          </w:r>
        </w:sdtContent>
      </w:sdt>
      <w:r w:rsidR="008715B0" w:rsidRPr="00F54D7B">
        <w:rPr>
          <w:rFonts w:cstheme="minorHAnsi"/>
          <w:sz w:val="28"/>
          <w:szCs w:val="28"/>
        </w:rPr>
        <w:t xml:space="preserve"> Other (please describe) __________</w:t>
      </w:r>
    </w:p>
    <w:p w14:paraId="26FD6532" w14:textId="77777777" w:rsidR="008715B0" w:rsidRPr="00292D32" w:rsidRDefault="008715B0" w:rsidP="008715B0">
      <w:pPr>
        <w:rPr>
          <w:rFonts w:cstheme="minorHAnsi"/>
          <w:b/>
          <w:sz w:val="28"/>
          <w:szCs w:val="28"/>
        </w:rPr>
      </w:pPr>
      <w:r w:rsidRPr="00292D32">
        <w:rPr>
          <w:rFonts w:cstheme="minorHAnsi"/>
          <w:b/>
          <w:sz w:val="28"/>
          <w:szCs w:val="28"/>
        </w:rPr>
        <w:t>What is your religion / faith?</w:t>
      </w:r>
    </w:p>
    <w:p w14:paraId="62200089" w14:textId="77777777" w:rsidR="008715B0" w:rsidRDefault="00EB4658" w:rsidP="008715B0">
      <w:pPr>
        <w:rPr>
          <w:rFonts w:cstheme="minorHAnsi"/>
          <w:sz w:val="28"/>
          <w:szCs w:val="28"/>
        </w:rPr>
      </w:pPr>
      <w:sdt>
        <w:sdtPr>
          <w:rPr>
            <w:rFonts w:cstheme="minorHAnsi"/>
            <w:sz w:val="28"/>
            <w:szCs w:val="28"/>
          </w:rPr>
          <w:id w:val="-1468814858"/>
          <w14:checkbox>
            <w14:checked w14:val="0"/>
            <w14:checkedState w14:val="2612" w14:font="MS Gothic"/>
            <w14:uncheckedState w14:val="2610" w14:font="MS Gothic"/>
          </w14:checkbox>
        </w:sdtPr>
        <w:sdtEndPr/>
        <w:sdtContent>
          <w:r w:rsidR="008715B0" w:rsidRPr="00F54D7B">
            <w:rPr>
              <w:rFonts w:ascii="Segoe UI Symbol" w:eastAsia="MS Gothic" w:hAnsi="Segoe UI Symbol" w:cs="Segoe UI Symbol"/>
              <w:sz w:val="28"/>
              <w:szCs w:val="28"/>
            </w:rPr>
            <w:t>☐</w:t>
          </w:r>
        </w:sdtContent>
      </w:sdt>
      <w:r w:rsidR="008715B0" w:rsidRPr="00F54D7B">
        <w:rPr>
          <w:rFonts w:cstheme="minorHAnsi"/>
          <w:sz w:val="28"/>
          <w:szCs w:val="28"/>
        </w:rPr>
        <w:t xml:space="preserve">  No </w:t>
      </w:r>
      <w:proofErr w:type="gramStart"/>
      <w:r w:rsidR="008715B0" w:rsidRPr="00F54D7B">
        <w:rPr>
          <w:rFonts w:cstheme="minorHAnsi"/>
          <w:sz w:val="28"/>
          <w:szCs w:val="28"/>
        </w:rPr>
        <w:t xml:space="preserve">Religion  </w:t>
      </w:r>
      <w:r w:rsidR="008715B0">
        <w:rPr>
          <w:rFonts w:cstheme="minorHAnsi"/>
          <w:sz w:val="28"/>
          <w:szCs w:val="28"/>
        </w:rPr>
        <w:tab/>
      </w:r>
      <w:proofErr w:type="gramEnd"/>
      <w:sdt>
        <w:sdtPr>
          <w:rPr>
            <w:rFonts w:cstheme="minorHAnsi"/>
            <w:sz w:val="28"/>
            <w:szCs w:val="28"/>
          </w:rPr>
          <w:id w:val="1409038574"/>
          <w14:checkbox>
            <w14:checked w14:val="0"/>
            <w14:checkedState w14:val="2612" w14:font="MS Gothic"/>
            <w14:uncheckedState w14:val="2610" w14:font="MS Gothic"/>
          </w14:checkbox>
        </w:sdtPr>
        <w:sdtEndPr/>
        <w:sdtContent>
          <w:r w:rsidR="008715B0">
            <w:rPr>
              <w:rFonts w:ascii="MS Gothic" w:eastAsia="MS Gothic" w:hAnsi="MS Gothic" w:cstheme="minorHAnsi" w:hint="eastAsia"/>
              <w:sz w:val="28"/>
              <w:szCs w:val="28"/>
            </w:rPr>
            <w:t>☐</w:t>
          </w:r>
        </w:sdtContent>
      </w:sdt>
      <w:r w:rsidR="008715B0" w:rsidRPr="00F54D7B">
        <w:rPr>
          <w:rFonts w:cstheme="minorHAnsi"/>
          <w:sz w:val="28"/>
          <w:szCs w:val="28"/>
        </w:rPr>
        <w:t xml:space="preserve"> Buddhist </w:t>
      </w:r>
      <w:r w:rsidR="008715B0">
        <w:rPr>
          <w:rFonts w:cstheme="minorHAnsi"/>
          <w:sz w:val="28"/>
          <w:szCs w:val="28"/>
        </w:rPr>
        <w:tab/>
      </w:r>
      <w:r w:rsidR="008715B0">
        <w:rPr>
          <w:rFonts w:cstheme="minorHAnsi"/>
          <w:sz w:val="28"/>
          <w:szCs w:val="28"/>
        </w:rPr>
        <w:tab/>
      </w:r>
      <w:sdt>
        <w:sdtPr>
          <w:rPr>
            <w:rFonts w:cstheme="minorHAnsi"/>
            <w:sz w:val="28"/>
            <w:szCs w:val="28"/>
          </w:rPr>
          <w:id w:val="1274286448"/>
          <w14:checkbox>
            <w14:checked w14:val="0"/>
            <w14:checkedState w14:val="2612" w14:font="MS Gothic"/>
            <w14:uncheckedState w14:val="2610" w14:font="MS Gothic"/>
          </w14:checkbox>
        </w:sdtPr>
        <w:sdtEndPr/>
        <w:sdtContent>
          <w:r w:rsidR="008715B0" w:rsidRPr="00F54D7B">
            <w:rPr>
              <w:rFonts w:ascii="Segoe UI Symbol" w:eastAsia="MS Gothic" w:hAnsi="Segoe UI Symbol" w:cs="Segoe UI Symbol"/>
              <w:sz w:val="28"/>
              <w:szCs w:val="28"/>
            </w:rPr>
            <w:t>☐</w:t>
          </w:r>
        </w:sdtContent>
      </w:sdt>
      <w:r w:rsidR="008715B0" w:rsidRPr="00F54D7B">
        <w:rPr>
          <w:rFonts w:cstheme="minorHAnsi"/>
          <w:sz w:val="28"/>
          <w:szCs w:val="28"/>
        </w:rPr>
        <w:t xml:space="preserve"> Christian  </w:t>
      </w:r>
      <w:r w:rsidR="008715B0">
        <w:rPr>
          <w:rFonts w:cstheme="minorHAnsi"/>
          <w:sz w:val="28"/>
          <w:szCs w:val="28"/>
        </w:rPr>
        <w:tab/>
      </w:r>
      <w:r w:rsidR="008715B0">
        <w:rPr>
          <w:rFonts w:cstheme="minorHAnsi"/>
          <w:sz w:val="28"/>
          <w:szCs w:val="28"/>
        </w:rPr>
        <w:tab/>
      </w:r>
      <w:sdt>
        <w:sdtPr>
          <w:rPr>
            <w:rFonts w:cstheme="minorHAnsi"/>
            <w:sz w:val="28"/>
            <w:szCs w:val="28"/>
          </w:rPr>
          <w:id w:val="-1689895986"/>
          <w14:checkbox>
            <w14:checked w14:val="0"/>
            <w14:checkedState w14:val="2612" w14:font="MS Gothic"/>
            <w14:uncheckedState w14:val="2610" w14:font="MS Gothic"/>
          </w14:checkbox>
        </w:sdtPr>
        <w:sdtEndPr/>
        <w:sdtContent>
          <w:r w:rsidR="008715B0" w:rsidRPr="00F54D7B">
            <w:rPr>
              <w:rFonts w:ascii="Segoe UI Symbol" w:eastAsia="MS Gothic" w:hAnsi="Segoe UI Symbol" w:cs="Segoe UI Symbol"/>
              <w:sz w:val="28"/>
              <w:szCs w:val="28"/>
            </w:rPr>
            <w:t>☐</w:t>
          </w:r>
        </w:sdtContent>
      </w:sdt>
      <w:r w:rsidR="008715B0" w:rsidRPr="00F54D7B">
        <w:rPr>
          <w:rFonts w:cstheme="minorHAnsi"/>
          <w:sz w:val="28"/>
          <w:szCs w:val="28"/>
        </w:rPr>
        <w:t xml:space="preserve"> Hindu </w:t>
      </w:r>
    </w:p>
    <w:p w14:paraId="00C16BA7" w14:textId="77777777" w:rsidR="008715B0" w:rsidRPr="00F54D7B" w:rsidRDefault="00EB4658" w:rsidP="008715B0">
      <w:pPr>
        <w:rPr>
          <w:rFonts w:cstheme="minorHAnsi"/>
          <w:sz w:val="28"/>
          <w:szCs w:val="28"/>
        </w:rPr>
      </w:pPr>
      <w:sdt>
        <w:sdtPr>
          <w:rPr>
            <w:rFonts w:cstheme="minorHAnsi"/>
            <w:sz w:val="28"/>
            <w:szCs w:val="28"/>
          </w:rPr>
          <w:id w:val="1080411699"/>
          <w14:checkbox>
            <w14:checked w14:val="0"/>
            <w14:checkedState w14:val="2612" w14:font="MS Gothic"/>
            <w14:uncheckedState w14:val="2610" w14:font="MS Gothic"/>
          </w14:checkbox>
        </w:sdtPr>
        <w:sdtEndPr/>
        <w:sdtContent>
          <w:r w:rsidR="008715B0" w:rsidRPr="00F54D7B">
            <w:rPr>
              <w:rFonts w:ascii="Segoe UI Symbol" w:eastAsia="MS Gothic" w:hAnsi="Segoe UI Symbol" w:cs="Segoe UI Symbol"/>
              <w:sz w:val="28"/>
              <w:szCs w:val="28"/>
            </w:rPr>
            <w:t>☐</w:t>
          </w:r>
        </w:sdtContent>
      </w:sdt>
      <w:r w:rsidR="008715B0" w:rsidRPr="00F54D7B">
        <w:rPr>
          <w:rFonts w:cstheme="minorHAnsi"/>
          <w:sz w:val="28"/>
          <w:szCs w:val="28"/>
        </w:rPr>
        <w:t xml:space="preserve"> Jewish </w:t>
      </w:r>
      <w:r w:rsidR="008715B0">
        <w:rPr>
          <w:rFonts w:cstheme="minorHAnsi"/>
          <w:sz w:val="28"/>
          <w:szCs w:val="28"/>
        </w:rPr>
        <w:tab/>
      </w:r>
      <w:r w:rsidR="008715B0">
        <w:rPr>
          <w:rFonts w:cstheme="minorHAnsi"/>
          <w:sz w:val="28"/>
          <w:szCs w:val="28"/>
        </w:rPr>
        <w:tab/>
      </w:r>
      <w:sdt>
        <w:sdtPr>
          <w:rPr>
            <w:rFonts w:cstheme="minorHAnsi"/>
            <w:sz w:val="28"/>
            <w:szCs w:val="28"/>
          </w:rPr>
          <w:id w:val="390862188"/>
          <w14:checkbox>
            <w14:checked w14:val="0"/>
            <w14:checkedState w14:val="2612" w14:font="MS Gothic"/>
            <w14:uncheckedState w14:val="2610" w14:font="MS Gothic"/>
          </w14:checkbox>
        </w:sdtPr>
        <w:sdtEndPr/>
        <w:sdtContent>
          <w:r w:rsidR="008715B0">
            <w:rPr>
              <w:rFonts w:ascii="MS Gothic" w:eastAsia="MS Gothic" w:hAnsi="MS Gothic" w:cstheme="minorHAnsi" w:hint="eastAsia"/>
              <w:sz w:val="28"/>
              <w:szCs w:val="28"/>
            </w:rPr>
            <w:t>☐</w:t>
          </w:r>
        </w:sdtContent>
      </w:sdt>
      <w:r w:rsidR="008715B0" w:rsidRPr="00F54D7B">
        <w:rPr>
          <w:rFonts w:cstheme="minorHAnsi"/>
          <w:sz w:val="28"/>
          <w:szCs w:val="28"/>
        </w:rPr>
        <w:t xml:space="preserve"> Muslim </w:t>
      </w:r>
      <w:r w:rsidR="008715B0">
        <w:rPr>
          <w:rFonts w:cstheme="minorHAnsi"/>
          <w:sz w:val="28"/>
          <w:szCs w:val="28"/>
        </w:rPr>
        <w:tab/>
      </w:r>
      <w:r w:rsidR="008715B0">
        <w:rPr>
          <w:rFonts w:cstheme="minorHAnsi"/>
          <w:sz w:val="28"/>
          <w:szCs w:val="28"/>
        </w:rPr>
        <w:tab/>
      </w:r>
      <w:sdt>
        <w:sdtPr>
          <w:rPr>
            <w:rFonts w:cstheme="minorHAnsi"/>
            <w:sz w:val="28"/>
            <w:szCs w:val="28"/>
          </w:rPr>
          <w:id w:val="817999172"/>
          <w14:checkbox>
            <w14:checked w14:val="0"/>
            <w14:checkedState w14:val="2612" w14:font="MS Gothic"/>
            <w14:uncheckedState w14:val="2610" w14:font="MS Gothic"/>
          </w14:checkbox>
        </w:sdtPr>
        <w:sdtEndPr/>
        <w:sdtContent>
          <w:r w:rsidR="008715B0" w:rsidRPr="00F54D7B">
            <w:rPr>
              <w:rFonts w:ascii="Segoe UI Symbol" w:eastAsia="MS Gothic" w:hAnsi="Segoe UI Symbol" w:cs="Segoe UI Symbol"/>
              <w:sz w:val="28"/>
              <w:szCs w:val="28"/>
            </w:rPr>
            <w:t>☐</w:t>
          </w:r>
        </w:sdtContent>
      </w:sdt>
      <w:r w:rsidR="008715B0" w:rsidRPr="00F54D7B">
        <w:rPr>
          <w:rFonts w:cstheme="minorHAnsi"/>
          <w:sz w:val="28"/>
          <w:szCs w:val="28"/>
        </w:rPr>
        <w:t xml:space="preserve"> Pagan </w:t>
      </w:r>
      <w:r w:rsidR="008715B0">
        <w:rPr>
          <w:rFonts w:cstheme="minorHAnsi"/>
          <w:sz w:val="28"/>
          <w:szCs w:val="28"/>
        </w:rPr>
        <w:tab/>
      </w:r>
      <w:r w:rsidR="008715B0">
        <w:rPr>
          <w:rFonts w:cstheme="minorHAnsi"/>
          <w:sz w:val="28"/>
          <w:szCs w:val="28"/>
        </w:rPr>
        <w:tab/>
      </w:r>
      <w:sdt>
        <w:sdtPr>
          <w:rPr>
            <w:rFonts w:cstheme="minorHAnsi"/>
            <w:sz w:val="28"/>
            <w:szCs w:val="28"/>
          </w:rPr>
          <w:id w:val="1826706887"/>
          <w14:checkbox>
            <w14:checked w14:val="0"/>
            <w14:checkedState w14:val="2612" w14:font="MS Gothic"/>
            <w14:uncheckedState w14:val="2610" w14:font="MS Gothic"/>
          </w14:checkbox>
        </w:sdtPr>
        <w:sdtEndPr/>
        <w:sdtContent>
          <w:r w:rsidR="008715B0" w:rsidRPr="00F54D7B">
            <w:rPr>
              <w:rFonts w:ascii="Segoe UI Symbol" w:eastAsia="MS Gothic" w:hAnsi="Segoe UI Symbol" w:cs="Segoe UI Symbol"/>
              <w:sz w:val="28"/>
              <w:szCs w:val="28"/>
            </w:rPr>
            <w:t>☐</w:t>
          </w:r>
        </w:sdtContent>
      </w:sdt>
      <w:r w:rsidR="008715B0" w:rsidRPr="00F54D7B">
        <w:rPr>
          <w:rFonts w:cstheme="minorHAnsi"/>
          <w:sz w:val="28"/>
          <w:szCs w:val="28"/>
        </w:rPr>
        <w:t xml:space="preserve"> Sikh</w:t>
      </w:r>
    </w:p>
    <w:p w14:paraId="174B9E04" w14:textId="77777777" w:rsidR="008715B0" w:rsidRPr="00F54D7B" w:rsidRDefault="00EB4658" w:rsidP="008715B0">
      <w:pPr>
        <w:rPr>
          <w:rFonts w:cstheme="minorHAnsi"/>
          <w:sz w:val="28"/>
          <w:szCs w:val="28"/>
        </w:rPr>
      </w:pPr>
      <w:sdt>
        <w:sdtPr>
          <w:rPr>
            <w:rFonts w:cstheme="minorHAnsi"/>
            <w:sz w:val="28"/>
            <w:szCs w:val="28"/>
          </w:rPr>
          <w:id w:val="1994825371"/>
          <w14:checkbox>
            <w14:checked w14:val="0"/>
            <w14:checkedState w14:val="2612" w14:font="MS Gothic"/>
            <w14:uncheckedState w14:val="2610" w14:font="MS Gothic"/>
          </w14:checkbox>
        </w:sdtPr>
        <w:sdtEndPr/>
        <w:sdtContent>
          <w:r w:rsidR="008715B0" w:rsidRPr="00F54D7B">
            <w:rPr>
              <w:rFonts w:ascii="Segoe UI Symbol" w:eastAsia="MS Gothic" w:hAnsi="Segoe UI Symbol" w:cs="Segoe UI Symbol"/>
              <w:sz w:val="28"/>
              <w:szCs w:val="28"/>
            </w:rPr>
            <w:t>☐</w:t>
          </w:r>
        </w:sdtContent>
      </w:sdt>
      <w:r w:rsidR="008715B0" w:rsidRPr="00F54D7B">
        <w:rPr>
          <w:rFonts w:cstheme="minorHAnsi"/>
          <w:sz w:val="28"/>
          <w:szCs w:val="28"/>
        </w:rPr>
        <w:t xml:space="preserve"> Prefer not to say </w:t>
      </w:r>
      <w:r w:rsidR="008715B0">
        <w:rPr>
          <w:rFonts w:cstheme="minorHAnsi"/>
          <w:sz w:val="28"/>
          <w:szCs w:val="28"/>
        </w:rPr>
        <w:tab/>
      </w:r>
      <w:r w:rsidR="008715B0">
        <w:rPr>
          <w:rFonts w:cstheme="minorHAnsi"/>
          <w:sz w:val="28"/>
          <w:szCs w:val="28"/>
        </w:rPr>
        <w:tab/>
      </w:r>
      <w:r w:rsidR="008715B0">
        <w:rPr>
          <w:rFonts w:cstheme="minorHAnsi"/>
          <w:sz w:val="28"/>
          <w:szCs w:val="28"/>
        </w:rPr>
        <w:tab/>
      </w:r>
      <w:sdt>
        <w:sdtPr>
          <w:rPr>
            <w:rFonts w:cstheme="minorHAnsi"/>
            <w:sz w:val="28"/>
            <w:szCs w:val="28"/>
          </w:rPr>
          <w:id w:val="1335025299"/>
          <w14:checkbox>
            <w14:checked w14:val="0"/>
            <w14:checkedState w14:val="2612" w14:font="MS Gothic"/>
            <w14:uncheckedState w14:val="2610" w14:font="MS Gothic"/>
          </w14:checkbox>
        </w:sdtPr>
        <w:sdtEndPr/>
        <w:sdtContent>
          <w:r w:rsidR="008715B0" w:rsidRPr="00F54D7B">
            <w:rPr>
              <w:rFonts w:ascii="Segoe UI Symbol" w:eastAsia="MS Gothic" w:hAnsi="Segoe UI Symbol" w:cs="Segoe UI Symbol"/>
              <w:sz w:val="28"/>
              <w:szCs w:val="28"/>
            </w:rPr>
            <w:t>☐</w:t>
          </w:r>
        </w:sdtContent>
      </w:sdt>
      <w:r w:rsidR="008715B0" w:rsidRPr="00F54D7B">
        <w:rPr>
          <w:rFonts w:cstheme="minorHAnsi"/>
          <w:sz w:val="28"/>
          <w:szCs w:val="28"/>
        </w:rPr>
        <w:t xml:space="preserve"> Other (please describe) __________</w:t>
      </w:r>
    </w:p>
    <w:p w14:paraId="4AF9C9B5" w14:textId="77777777" w:rsidR="008715B0" w:rsidRPr="000945A2" w:rsidRDefault="008715B0" w:rsidP="008715B0">
      <w:pPr>
        <w:rPr>
          <w:rFonts w:cstheme="minorHAnsi"/>
          <w:b/>
          <w:sz w:val="28"/>
          <w:szCs w:val="28"/>
        </w:rPr>
      </w:pPr>
      <w:r w:rsidRPr="000945A2">
        <w:rPr>
          <w:rFonts w:cstheme="minorHAnsi"/>
          <w:b/>
          <w:sz w:val="28"/>
          <w:szCs w:val="28"/>
        </w:rPr>
        <w:t>Are you a refugee or asylum seeker?</w:t>
      </w:r>
    </w:p>
    <w:p w14:paraId="6BBC0A51" w14:textId="77777777" w:rsidR="008715B0" w:rsidRPr="00F54D7B" w:rsidRDefault="00EB4658" w:rsidP="008715B0">
      <w:pPr>
        <w:rPr>
          <w:rFonts w:cstheme="minorHAnsi"/>
          <w:sz w:val="28"/>
          <w:szCs w:val="28"/>
        </w:rPr>
      </w:pPr>
      <w:sdt>
        <w:sdtPr>
          <w:rPr>
            <w:rFonts w:cstheme="minorHAnsi"/>
            <w:sz w:val="28"/>
            <w:szCs w:val="28"/>
          </w:rPr>
          <w:id w:val="248788947"/>
          <w14:checkbox>
            <w14:checked w14:val="0"/>
            <w14:checkedState w14:val="2612" w14:font="MS Gothic"/>
            <w14:uncheckedState w14:val="2610" w14:font="MS Gothic"/>
          </w14:checkbox>
        </w:sdtPr>
        <w:sdtEndPr/>
        <w:sdtContent>
          <w:r w:rsidR="008715B0" w:rsidRPr="00F54D7B">
            <w:rPr>
              <w:rFonts w:ascii="Segoe UI Symbol" w:eastAsia="MS Gothic" w:hAnsi="Segoe UI Symbol" w:cs="Segoe UI Symbol"/>
              <w:sz w:val="28"/>
              <w:szCs w:val="28"/>
            </w:rPr>
            <w:t>☐</w:t>
          </w:r>
        </w:sdtContent>
      </w:sdt>
      <w:r w:rsidR="008715B0" w:rsidRPr="00F54D7B">
        <w:rPr>
          <w:rFonts w:cstheme="minorHAnsi"/>
          <w:sz w:val="28"/>
          <w:szCs w:val="28"/>
        </w:rPr>
        <w:t xml:space="preserve"> Yes </w:t>
      </w:r>
      <w:r w:rsidR="008715B0">
        <w:rPr>
          <w:rFonts w:cstheme="minorHAnsi"/>
          <w:sz w:val="28"/>
          <w:szCs w:val="28"/>
        </w:rPr>
        <w:tab/>
      </w:r>
      <w:r w:rsidR="008715B0">
        <w:rPr>
          <w:rFonts w:cstheme="minorHAnsi"/>
          <w:sz w:val="28"/>
          <w:szCs w:val="28"/>
        </w:rPr>
        <w:tab/>
      </w:r>
      <w:sdt>
        <w:sdtPr>
          <w:rPr>
            <w:rFonts w:cstheme="minorHAnsi"/>
            <w:sz w:val="28"/>
            <w:szCs w:val="28"/>
          </w:rPr>
          <w:id w:val="-373464509"/>
          <w14:checkbox>
            <w14:checked w14:val="0"/>
            <w14:checkedState w14:val="2612" w14:font="MS Gothic"/>
            <w14:uncheckedState w14:val="2610" w14:font="MS Gothic"/>
          </w14:checkbox>
        </w:sdtPr>
        <w:sdtEndPr/>
        <w:sdtContent>
          <w:r w:rsidR="008715B0">
            <w:rPr>
              <w:rFonts w:ascii="MS Gothic" w:eastAsia="MS Gothic" w:hAnsi="MS Gothic" w:cstheme="minorHAnsi" w:hint="eastAsia"/>
              <w:sz w:val="28"/>
              <w:szCs w:val="28"/>
            </w:rPr>
            <w:t>☐</w:t>
          </w:r>
        </w:sdtContent>
      </w:sdt>
      <w:r w:rsidR="008715B0" w:rsidRPr="00F54D7B">
        <w:rPr>
          <w:rFonts w:cstheme="minorHAnsi"/>
          <w:sz w:val="28"/>
          <w:szCs w:val="28"/>
        </w:rPr>
        <w:t xml:space="preserve"> No </w:t>
      </w:r>
      <w:r w:rsidR="008715B0">
        <w:rPr>
          <w:rFonts w:cstheme="minorHAnsi"/>
          <w:sz w:val="28"/>
          <w:szCs w:val="28"/>
        </w:rPr>
        <w:tab/>
      </w:r>
      <w:r w:rsidR="008715B0">
        <w:rPr>
          <w:rFonts w:cstheme="minorHAnsi"/>
          <w:sz w:val="28"/>
          <w:szCs w:val="28"/>
        </w:rPr>
        <w:tab/>
      </w:r>
      <w:sdt>
        <w:sdtPr>
          <w:rPr>
            <w:rFonts w:cstheme="minorHAnsi"/>
            <w:sz w:val="28"/>
            <w:szCs w:val="28"/>
          </w:rPr>
          <w:id w:val="1309750760"/>
          <w14:checkbox>
            <w14:checked w14:val="0"/>
            <w14:checkedState w14:val="2612" w14:font="MS Gothic"/>
            <w14:uncheckedState w14:val="2610" w14:font="MS Gothic"/>
          </w14:checkbox>
        </w:sdtPr>
        <w:sdtEndPr/>
        <w:sdtContent>
          <w:r w:rsidR="008715B0" w:rsidRPr="00F54D7B">
            <w:rPr>
              <w:rFonts w:ascii="Segoe UI Symbol" w:eastAsia="MS Gothic" w:hAnsi="Segoe UI Symbol" w:cs="Segoe UI Symbol"/>
              <w:sz w:val="28"/>
              <w:szCs w:val="28"/>
            </w:rPr>
            <w:t>☐</w:t>
          </w:r>
        </w:sdtContent>
      </w:sdt>
      <w:r w:rsidR="008715B0" w:rsidRPr="00F54D7B">
        <w:rPr>
          <w:rFonts w:cstheme="minorHAnsi"/>
          <w:sz w:val="28"/>
          <w:szCs w:val="28"/>
        </w:rPr>
        <w:t xml:space="preserve"> Prefer not to say</w:t>
      </w:r>
    </w:p>
    <w:p w14:paraId="27E4BA9E" w14:textId="77777777" w:rsidR="008715B0" w:rsidRPr="000945A2" w:rsidRDefault="008715B0" w:rsidP="008715B0">
      <w:pPr>
        <w:rPr>
          <w:rFonts w:cstheme="minorHAnsi"/>
          <w:b/>
          <w:sz w:val="28"/>
          <w:szCs w:val="28"/>
        </w:rPr>
      </w:pPr>
      <w:r w:rsidRPr="000945A2">
        <w:rPr>
          <w:rFonts w:cstheme="minorHAnsi"/>
          <w:b/>
          <w:sz w:val="28"/>
          <w:szCs w:val="28"/>
        </w:rPr>
        <w:t xml:space="preserve">What is your postcode? (This helps us to understand diversity in different areas of Bristol) </w:t>
      </w:r>
    </w:p>
    <w:p w14:paraId="0CD7F62D" w14:textId="77777777" w:rsidR="008715B0" w:rsidRPr="00F54D7B" w:rsidRDefault="008715B0" w:rsidP="008715B0">
      <w:pPr>
        <w:rPr>
          <w:rFonts w:cstheme="minorHAnsi"/>
          <w:sz w:val="28"/>
          <w:szCs w:val="28"/>
        </w:rPr>
      </w:pPr>
      <w:r w:rsidRPr="00F54D7B">
        <w:rPr>
          <w:rFonts w:cstheme="minorHAnsi"/>
          <w:sz w:val="28"/>
          <w:szCs w:val="28"/>
        </w:rPr>
        <w:t xml:space="preserve">e.g. BS1 5TR </w:t>
      </w:r>
      <w:sdt>
        <w:sdtPr>
          <w:rPr>
            <w:rFonts w:cstheme="minorHAnsi"/>
            <w:sz w:val="28"/>
            <w:szCs w:val="28"/>
          </w:rPr>
          <w:id w:val="-1680340789"/>
          <w:placeholder>
            <w:docPart w:val="BA093A6CBB0C414F9C4FE989E5D0B48D"/>
          </w:placeholder>
          <w:showingPlcHdr/>
        </w:sdtPr>
        <w:sdtEndPr/>
        <w:sdtContent>
          <w:r w:rsidRPr="00C620B2">
            <w:rPr>
              <w:rStyle w:val="PlaceholderText"/>
            </w:rPr>
            <w:t>Click or tap here to enter text.</w:t>
          </w:r>
        </w:sdtContent>
      </w:sdt>
    </w:p>
    <w:p w14:paraId="540BC75B" w14:textId="77777777" w:rsidR="008715B0" w:rsidRPr="00F54D7B" w:rsidRDefault="008715B0" w:rsidP="008715B0">
      <w:pPr>
        <w:pStyle w:val="Body"/>
        <w:rPr>
          <w:rFonts w:asciiTheme="minorHAnsi" w:eastAsia="Arial" w:hAnsiTheme="minorHAnsi" w:cstheme="minorHAnsi"/>
          <w:bCs/>
          <w:sz w:val="28"/>
          <w:szCs w:val="28"/>
          <w:u w:color="000000"/>
          <w:bdr w:val="nil"/>
          <w:lang w:eastAsia="en-GB"/>
        </w:rPr>
      </w:pPr>
      <w:r w:rsidRPr="00F54D7B">
        <w:rPr>
          <w:rFonts w:asciiTheme="minorHAnsi" w:hAnsiTheme="minorHAnsi" w:cstheme="minorHAnsi"/>
          <w:b/>
          <w:bCs/>
          <w:sz w:val="28"/>
          <w:szCs w:val="28"/>
          <w:u w:color="000000"/>
          <w:bdr w:val="nil"/>
          <w:lang w:val="en-US" w:eastAsia="en-GB"/>
        </w:rPr>
        <w:t xml:space="preserve">Do not wish to provide* </w:t>
      </w:r>
    </w:p>
    <w:p w14:paraId="62EBD1F0" w14:textId="77777777" w:rsidR="008715B0" w:rsidRPr="00F54D7B" w:rsidRDefault="00EB4658" w:rsidP="008715B0">
      <w:pPr>
        <w:pStyle w:val="Body"/>
        <w:rPr>
          <w:rFonts w:asciiTheme="minorHAnsi" w:eastAsia="Arial" w:hAnsiTheme="minorHAnsi" w:cstheme="minorHAnsi"/>
          <w:sz w:val="28"/>
          <w:szCs w:val="28"/>
          <w:u w:color="000000"/>
          <w:bdr w:val="nil"/>
          <w:lang w:val="en-US" w:eastAsia="en-GB"/>
        </w:rPr>
      </w:pPr>
      <w:sdt>
        <w:sdtPr>
          <w:rPr>
            <w:rFonts w:asciiTheme="minorHAnsi" w:hAnsiTheme="minorHAnsi" w:cstheme="minorHAnsi"/>
            <w:sz w:val="28"/>
            <w:szCs w:val="28"/>
          </w:rPr>
          <w:id w:val="2114778785"/>
          <w14:checkbox>
            <w14:checked w14:val="0"/>
            <w14:checkedState w14:val="2612" w14:font="MS Gothic"/>
            <w14:uncheckedState w14:val="2610" w14:font="MS Gothic"/>
          </w14:checkbox>
        </w:sdtPr>
        <w:sdtEndPr/>
        <w:sdtContent>
          <w:r w:rsidR="008715B0">
            <w:rPr>
              <w:rFonts w:ascii="MS Gothic" w:eastAsia="MS Gothic" w:hAnsi="MS Gothic" w:cstheme="minorHAnsi" w:hint="eastAsia"/>
              <w:sz w:val="28"/>
              <w:szCs w:val="28"/>
            </w:rPr>
            <w:t>☐</w:t>
          </w:r>
        </w:sdtContent>
      </w:sdt>
      <w:r w:rsidR="008715B0" w:rsidRPr="00F54D7B">
        <w:rPr>
          <w:rFonts w:asciiTheme="minorHAnsi" w:hAnsiTheme="minorHAnsi" w:cstheme="minorHAnsi"/>
          <w:sz w:val="28"/>
          <w:szCs w:val="28"/>
          <w:u w:color="000000"/>
          <w:bdr w:val="nil"/>
          <w:lang w:val="en-US" w:eastAsia="en-GB"/>
        </w:rPr>
        <w:t xml:space="preserve"> I do not wish to provide any of the information requested on this form</w:t>
      </w:r>
    </w:p>
    <w:p w14:paraId="0BE1C2E6" w14:textId="77777777" w:rsidR="008715B0" w:rsidRPr="00F54D7B" w:rsidRDefault="008715B0" w:rsidP="008715B0">
      <w:pPr>
        <w:pStyle w:val="Body"/>
        <w:rPr>
          <w:rFonts w:asciiTheme="minorHAnsi" w:eastAsia="Arial" w:hAnsiTheme="minorHAnsi" w:cstheme="minorHAnsi"/>
          <w:b/>
          <w:bCs/>
          <w:sz w:val="28"/>
          <w:szCs w:val="28"/>
          <w:u w:color="000000"/>
          <w:bdr w:val="nil"/>
          <w:lang w:val="en-US" w:eastAsia="en-GB"/>
        </w:rPr>
      </w:pPr>
      <w:r w:rsidRPr="00F54D7B">
        <w:rPr>
          <w:rFonts w:asciiTheme="minorHAnsi" w:hAnsiTheme="minorHAnsi" w:cstheme="minorHAnsi"/>
          <w:sz w:val="28"/>
          <w:szCs w:val="28"/>
          <w:u w:color="000000"/>
          <w:bdr w:val="nil"/>
          <w:lang w:val="en-US" w:eastAsia="en-GB"/>
        </w:rPr>
        <w:t>*Completion of this form is voluntary</w:t>
      </w:r>
    </w:p>
    <w:p w14:paraId="737E2C37" w14:textId="339ECA16" w:rsidR="00971066" w:rsidRPr="00EB4B93" w:rsidRDefault="00971066" w:rsidP="00971066">
      <w:pPr>
        <w:spacing w:after="60"/>
        <w:ind w:left="66"/>
      </w:pPr>
    </w:p>
    <w:sectPr w:rsidR="00971066" w:rsidRPr="00EB4B93">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771B3" w14:textId="77777777" w:rsidR="008166E5" w:rsidRDefault="008166E5" w:rsidP="00B24F04">
      <w:pPr>
        <w:spacing w:after="0" w:line="240" w:lineRule="auto"/>
      </w:pPr>
      <w:r>
        <w:separator/>
      </w:r>
    </w:p>
  </w:endnote>
  <w:endnote w:type="continuationSeparator" w:id="0">
    <w:p w14:paraId="3BB8ACA2" w14:textId="77777777" w:rsidR="008166E5" w:rsidRDefault="008166E5" w:rsidP="00B24F04">
      <w:pPr>
        <w:spacing w:after="0" w:line="240" w:lineRule="auto"/>
      </w:pPr>
      <w:r>
        <w:continuationSeparator/>
      </w:r>
    </w:p>
  </w:endnote>
  <w:endnote w:type="continuationNotice" w:id="1">
    <w:p w14:paraId="086D8ED7" w14:textId="77777777" w:rsidR="008166E5" w:rsidRDefault="008166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ndon Grotesque Regular">
    <w:altName w:val="Segoe Script"/>
    <w:panose1 w:val="020B0503020203060202"/>
    <w:charset w:val="00"/>
    <w:family w:val="swiss"/>
    <w:notTrueType/>
    <w:pitch w:val="variable"/>
    <w:sig w:usb0="A00000AF" w:usb1="5000205B"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CB091" w14:textId="77777777" w:rsidR="00E878B9" w:rsidRDefault="00E878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8340793"/>
      <w:docPartObj>
        <w:docPartGallery w:val="Page Numbers (Bottom of Page)"/>
        <w:docPartUnique/>
      </w:docPartObj>
    </w:sdtPr>
    <w:sdtEndPr>
      <w:rPr>
        <w:noProof/>
      </w:rPr>
    </w:sdtEndPr>
    <w:sdtContent>
      <w:p w14:paraId="6720FB98" w14:textId="77777777" w:rsidR="00E878B9" w:rsidRDefault="00E878B9">
        <w:pPr>
          <w:pStyle w:val="Footer"/>
          <w:jc w:val="center"/>
        </w:pPr>
        <w:r>
          <w:fldChar w:fldCharType="begin"/>
        </w:r>
        <w:r>
          <w:instrText xml:space="preserve"> PAGE   \* MERGEFORMAT </w:instrText>
        </w:r>
        <w:r>
          <w:fldChar w:fldCharType="separate"/>
        </w:r>
        <w:r w:rsidR="003A073A">
          <w:rPr>
            <w:noProof/>
          </w:rPr>
          <w:t>1</w:t>
        </w:r>
        <w:r>
          <w:rPr>
            <w:noProof/>
          </w:rPr>
          <w:fldChar w:fldCharType="end"/>
        </w:r>
      </w:p>
    </w:sdtContent>
  </w:sdt>
  <w:p w14:paraId="7760D513" w14:textId="77777777" w:rsidR="00E878B9" w:rsidRDefault="00E878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2FB8F" w14:textId="77777777" w:rsidR="00E878B9" w:rsidRDefault="00E87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FC3C5" w14:textId="77777777" w:rsidR="008166E5" w:rsidRDefault="008166E5" w:rsidP="00B24F04">
      <w:pPr>
        <w:spacing w:after="0" w:line="240" w:lineRule="auto"/>
      </w:pPr>
      <w:r>
        <w:separator/>
      </w:r>
    </w:p>
  </w:footnote>
  <w:footnote w:type="continuationSeparator" w:id="0">
    <w:p w14:paraId="2DDE5E7D" w14:textId="77777777" w:rsidR="008166E5" w:rsidRDefault="008166E5" w:rsidP="00B24F04">
      <w:pPr>
        <w:spacing w:after="0" w:line="240" w:lineRule="auto"/>
      </w:pPr>
      <w:r>
        <w:continuationSeparator/>
      </w:r>
    </w:p>
  </w:footnote>
  <w:footnote w:type="continuationNotice" w:id="1">
    <w:p w14:paraId="72FF6235" w14:textId="77777777" w:rsidR="008166E5" w:rsidRDefault="008166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012DE" w14:textId="77777777" w:rsidR="00E878B9" w:rsidRDefault="00E878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E8072" w14:textId="77777777" w:rsidR="00E878B9" w:rsidRDefault="00E878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1B266" w14:textId="77777777" w:rsidR="00E878B9" w:rsidRDefault="00E878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519F"/>
    <w:multiLevelType w:val="hybridMultilevel"/>
    <w:tmpl w:val="0D04CF54"/>
    <w:lvl w:ilvl="0" w:tplc="7A7C8CF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152988"/>
    <w:multiLevelType w:val="hybridMultilevel"/>
    <w:tmpl w:val="E5F0E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3034859"/>
    <w:multiLevelType w:val="hybridMultilevel"/>
    <w:tmpl w:val="8A1CE57E"/>
    <w:lvl w:ilvl="0" w:tplc="7A7C8C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6117BB"/>
    <w:multiLevelType w:val="hybridMultilevel"/>
    <w:tmpl w:val="B512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B533F"/>
    <w:multiLevelType w:val="hybridMultilevel"/>
    <w:tmpl w:val="B582D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D72961"/>
    <w:multiLevelType w:val="multilevel"/>
    <w:tmpl w:val="605AC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BC0289"/>
    <w:multiLevelType w:val="hybridMultilevel"/>
    <w:tmpl w:val="C79A0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531AF9"/>
    <w:multiLevelType w:val="multilevel"/>
    <w:tmpl w:val="09CA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5C2CA5"/>
    <w:multiLevelType w:val="hybridMultilevel"/>
    <w:tmpl w:val="0004D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8FE00B9"/>
    <w:multiLevelType w:val="hybridMultilevel"/>
    <w:tmpl w:val="DB34DD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B9C5B88"/>
    <w:multiLevelType w:val="hybridMultilevel"/>
    <w:tmpl w:val="6F98B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A964A4"/>
    <w:multiLevelType w:val="hybridMultilevel"/>
    <w:tmpl w:val="64323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C0559E"/>
    <w:multiLevelType w:val="multilevel"/>
    <w:tmpl w:val="87A2E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BB3BE5"/>
    <w:multiLevelType w:val="hybridMultilevel"/>
    <w:tmpl w:val="DEE0D8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DF32FDB"/>
    <w:multiLevelType w:val="hybridMultilevel"/>
    <w:tmpl w:val="A88EE064"/>
    <w:lvl w:ilvl="0" w:tplc="09C08D6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2651702"/>
    <w:multiLevelType w:val="hybridMultilevel"/>
    <w:tmpl w:val="BF5CC3E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38D74827"/>
    <w:multiLevelType w:val="hybridMultilevel"/>
    <w:tmpl w:val="7B34D68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7" w15:restartNumberingAfterBreak="0">
    <w:nsid w:val="3C9E4775"/>
    <w:multiLevelType w:val="hybridMultilevel"/>
    <w:tmpl w:val="3D28B642"/>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8" w15:restartNumberingAfterBreak="0">
    <w:nsid w:val="3D076649"/>
    <w:multiLevelType w:val="hybridMultilevel"/>
    <w:tmpl w:val="A7E22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FD505A5"/>
    <w:multiLevelType w:val="multilevel"/>
    <w:tmpl w:val="88D84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0D320C"/>
    <w:multiLevelType w:val="hybridMultilevel"/>
    <w:tmpl w:val="C89A44C6"/>
    <w:lvl w:ilvl="0" w:tplc="F9F269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F60BE5"/>
    <w:multiLevelType w:val="hybridMultilevel"/>
    <w:tmpl w:val="3D5C84A6"/>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6363E4B"/>
    <w:multiLevelType w:val="hybridMultilevel"/>
    <w:tmpl w:val="FFCA8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BA4983"/>
    <w:multiLevelType w:val="hybridMultilevel"/>
    <w:tmpl w:val="9D10E978"/>
    <w:lvl w:ilvl="0" w:tplc="B7CEF65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E85E21"/>
    <w:multiLevelType w:val="hybridMultilevel"/>
    <w:tmpl w:val="B80E5E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074D51"/>
    <w:multiLevelType w:val="hybridMultilevel"/>
    <w:tmpl w:val="BA500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4F102D"/>
    <w:multiLevelType w:val="hybridMultilevel"/>
    <w:tmpl w:val="35AEB844"/>
    <w:lvl w:ilvl="0" w:tplc="F5A6A38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ACE5037"/>
    <w:multiLevelType w:val="hybridMultilevel"/>
    <w:tmpl w:val="13983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9C01E7"/>
    <w:multiLevelType w:val="hybridMultilevel"/>
    <w:tmpl w:val="3558C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DAA1B73"/>
    <w:multiLevelType w:val="multilevel"/>
    <w:tmpl w:val="61542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E50046"/>
    <w:multiLevelType w:val="hybridMultilevel"/>
    <w:tmpl w:val="37D4290A"/>
    <w:lvl w:ilvl="0" w:tplc="F06CFBC4">
      <w:start w:val="1"/>
      <w:numFmt w:val="decimal"/>
      <w:pStyle w:val="Heading1"/>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6E0517D"/>
    <w:multiLevelType w:val="hybridMultilevel"/>
    <w:tmpl w:val="C79A0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770579"/>
    <w:multiLevelType w:val="hybridMultilevel"/>
    <w:tmpl w:val="370C5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AF304E"/>
    <w:multiLevelType w:val="hybridMultilevel"/>
    <w:tmpl w:val="213AF962"/>
    <w:lvl w:ilvl="0" w:tplc="2C38EC1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25"/>
  </w:num>
  <w:num w:numId="3">
    <w:abstractNumId w:val="3"/>
  </w:num>
  <w:num w:numId="4">
    <w:abstractNumId w:val="27"/>
  </w:num>
  <w:num w:numId="5">
    <w:abstractNumId w:val="12"/>
  </w:num>
  <w:num w:numId="6">
    <w:abstractNumId w:val="2"/>
  </w:num>
  <w:num w:numId="7">
    <w:abstractNumId w:val="0"/>
  </w:num>
  <w:num w:numId="8">
    <w:abstractNumId w:val="9"/>
  </w:num>
  <w:num w:numId="9">
    <w:abstractNumId w:val="21"/>
  </w:num>
  <w:num w:numId="10">
    <w:abstractNumId w:val="7"/>
  </w:num>
  <w:num w:numId="11">
    <w:abstractNumId w:val="29"/>
  </w:num>
  <w:num w:numId="12">
    <w:abstractNumId w:val="5"/>
  </w:num>
  <w:num w:numId="13">
    <w:abstractNumId w:val="19"/>
  </w:num>
  <w:num w:numId="14">
    <w:abstractNumId w:val="30"/>
  </w:num>
  <w:num w:numId="15">
    <w:abstractNumId w:val="33"/>
  </w:num>
  <w:num w:numId="16">
    <w:abstractNumId w:val="23"/>
  </w:num>
  <w:num w:numId="17">
    <w:abstractNumId w:val="22"/>
  </w:num>
  <w:num w:numId="18">
    <w:abstractNumId w:val="13"/>
  </w:num>
  <w:num w:numId="19">
    <w:abstractNumId w:val="1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8"/>
  </w:num>
  <w:num w:numId="23">
    <w:abstractNumId w:val="10"/>
  </w:num>
  <w:num w:numId="24">
    <w:abstractNumId w:val="6"/>
  </w:num>
  <w:num w:numId="25">
    <w:abstractNumId w:val="31"/>
  </w:num>
  <w:num w:numId="26">
    <w:abstractNumId w:val="24"/>
  </w:num>
  <w:num w:numId="27">
    <w:abstractNumId w:val="16"/>
  </w:num>
  <w:num w:numId="28">
    <w:abstractNumId w:val="4"/>
  </w:num>
  <w:num w:numId="29">
    <w:abstractNumId w:val="32"/>
  </w:num>
  <w:num w:numId="30">
    <w:abstractNumId w:val="11"/>
  </w:num>
  <w:num w:numId="31">
    <w:abstractNumId w:val="20"/>
  </w:num>
  <w:num w:numId="32">
    <w:abstractNumId w:val="8"/>
  </w:num>
  <w:num w:numId="33">
    <w:abstractNumId w:val="28"/>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132"/>
    <w:rsid w:val="00003331"/>
    <w:rsid w:val="00003AE7"/>
    <w:rsid w:val="000054DB"/>
    <w:rsid w:val="00011377"/>
    <w:rsid w:val="000138A6"/>
    <w:rsid w:val="00017608"/>
    <w:rsid w:val="00020789"/>
    <w:rsid w:val="0002721A"/>
    <w:rsid w:val="00027248"/>
    <w:rsid w:val="0003318B"/>
    <w:rsid w:val="0003490F"/>
    <w:rsid w:val="00034D0E"/>
    <w:rsid w:val="000366AC"/>
    <w:rsid w:val="00042672"/>
    <w:rsid w:val="00046549"/>
    <w:rsid w:val="000466AF"/>
    <w:rsid w:val="00052187"/>
    <w:rsid w:val="00052FFB"/>
    <w:rsid w:val="00055A47"/>
    <w:rsid w:val="00063123"/>
    <w:rsid w:val="0006485A"/>
    <w:rsid w:val="00065D3F"/>
    <w:rsid w:val="0006705F"/>
    <w:rsid w:val="000728BD"/>
    <w:rsid w:val="00075E53"/>
    <w:rsid w:val="0007688F"/>
    <w:rsid w:val="000774E9"/>
    <w:rsid w:val="00080907"/>
    <w:rsid w:val="00082843"/>
    <w:rsid w:val="00090570"/>
    <w:rsid w:val="00090FBD"/>
    <w:rsid w:val="00093308"/>
    <w:rsid w:val="00093C7B"/>
    <w:rsid w:val="000A4088"/>
    <w:rsid w:val="000A7ECC"/>
    <w:rsid w:val="000B1E75"/>
    <w:rsid w:val="000B23D2"/>
    <w:rsid w:val="000C475A"/>
    <w:rsid w:val="000C6E4E"/>
    <w:rsid w:val="000D2B88"/>
    <w:rsid w:val="000D370F"/>
    <w:rsid w:val="000F4881"/>
    <w:rsid w:val="000F593B"/>
    <w:rsid w:val="000F7B60"/>
    <w:rsid w:val="00100050"/>
    <w:rsid w:val="001001A4"/>
    <w:rsid w:val="001029B2"/>
    <w:rsid w:val="00110CF9"/>
    <w:rsid w:val="00116439"/>
    <w:rsid w:val="00120239"/>
    <w:rsid w:val="0012030A"/>
    <w:rsid w:val="00124B0C"/>
    <w:rsid w:val="001304F6"/>
    <w:rsid w:val="00132025"/>
    <w:rsid w:val="00132A95"/>
    <w:rsid w:val="0013385F"/>
    <w:rsid w:val="00136CE0"/>
    <w:rsid w:val="001411A3"/>
    <w:rsid w:val="0014721E"/>
    <w:rsid w:val="00150098"/>
    <w:rsid w:val="0015071D"/>
    <w:rsid w:val="001522F1"/>
    <w:rsid w:val="00152648"/>
    <w:rsid w:val="00153472"/>
    <w:rsid w:val="0015637F"/>
    <w:rsid w:val="00157924"/>
    <w:rsid w:val="00162879"/>
    <w:rsid w:val="00163C65"/>
    <w:rsid w:val="001644C2"/>
    <w:rsid w:val="001676AF"/>
    <w:rsid w:val="001752F9"/>
    <w:rsid w:val="00176CBE"/>
    <w:rsid w:val="00182B85"/>
    <w:rsid w:val="00184545"/>
    <w:rsid w:val="00196991"/>
    <w:rsid w:val="001A40A0"/>
    <w:rsid w:val="001A4946"/>
    <w:rsid w:val="001B0267"/>
    <w:rsid w:val="001B0958"/>
    <w:rsid w:val="001B6C8E"/>
    <w:rsid w:val="001C18D1"/>
    <w:rsid w:val="001C2377"/>
    <w:rsid w:val="001D0275"/>
    <w:rsid w:val="001D30D2"/>
    <w:rsid w:val="001D3F48"/>
    <w:rsid w:val="001D448B"/>
    <w:rsid w:val="001D4C5B"/>
    <w:rsid w:val="001D4FD9"/>
    <w:rsid w:val="001D5649"/>
    <w:rsid w:val="001D615B"/>
    <w:rsid w:val="001F579F"/>
    <w:rsid w:val="001F6CF4"/>
    <w:rsid w:val="00200CF0"/>
    <w:rsid w:val="00201BC8"/>
    <w:rsid w:val="00210EF2"/>
    <w:rsid w:val="0021230B"/>
    <w:rsid w:val="00213C7E"/>
    <w:rsid w:val="00213D60"/>
    <w:rsid w:val="00214A75"/>
    <w:rsid w:val="00214E5C"/>
    <w:rsid w:val="00221408"/>
    <w:rsid w:val="00224B95"/>
    <w:rsid w:val="0022759F"/>
    <w:rsid w:val="002372DF"/>
    <w:rsid w:val="00240400"/>
    <w:rsid w:val="00240BC6"/>
    <w:rsid w:val="00242A2F"/>
    <w:rsid w:val="00245455"/>
    <w:rsid w:val="00247D6D"/>
    <w:rsid w:val="002510D6"/>
    <w:rsid w:val="00251336"/>
    <w:rsid w:val="002517BD"/>
    <w:rsid w:val="00251DA4"/>
    <w:rsid w:val="00251FDD"/>
    <w:rsid w:val="00256B01"/>
    <w:rsid w:val="00257917"/>
    <w:rsid w:val="00260105"/>
    <w:rsid w:val="002714D4"/>
    <w:rsid w:val="002717A2"/>
    <w:rsid w:val="00272789"/>
    <w:rsid w:val="00273440"/>
    <w:rsid w:val="002773BA"/>
    <w:rsid w:val="002833E6"/>
    <w:rsid w:val="00284A5F"/>
    <w:rsid w:val="00286973"/>
    <w:rsid w:val="00293610"/>
    <w:rsid w:val="00293C8E"/>
    <w:rsid w:val="002A1AC7"/>
    <w:rsid w:val="002A79EA"/>
    <w:rsid w:val="002B3D2C"/>
    <w:rsid w:val="002B3E28"/>
    <w:rsid w:val="002B5492"/>
    <w:rsid w:val="002C238B"/>
    <w:rsid w:val="002C41AF"/>
    <w:rsid w:val="002C5490"/>
    <w:rsid w:val="002D285A"/>
    <w:rsid w:val="002D29D9"/>
    <w:rsid w:val="002D44D6"/>
    <w:rsid w:val="002E5802"/>
    <w:rsid w:val="002F019D"/>
    <w:rsid w:val="002F0EF9"/>
    <w:rsid w:val="002F5C8F"/>
    <w:rsid w:val="002F6810"/>
    <w:rsid w:val="003053AD"/>
    <w:rsid w:val="003070B8"/>
    <w:rsid w:val="00311344"/>
    <w:rsid w:val="003133EB"/>
    <w:rsid w:val="00316364"/>
    <w:rsid w:val="0032279F"/>
    <w:rsid w:val="00325073"/>
    <w:rsid w:val="00330FCE"/>
    <w:rsid w:val="00331DA3"/>
    <w:rsid w:val="00343AE2"/>
    <w:rsid w:val="00344078"/>
    <w:rsid w:val="003563D0"/>
    <w:rsid w:val="00363E14"/>
    <w:rsid w:val="00370B30"/>
    <w:rsid w:val="003751A6"/>
    <w:rsid w:val="0037540C"/>
    <w:rsid w:val="00375F32"/>
    <w:rsid w:val="00377048"/>
    <w:rsid w:val="003834AB"/>
    <w:rsid w:val="00387AB3"/>
    <w:rsid w:val="0039200F"/>
    <w:rsid w:val="0039253D"/>
    <w:rsid w:val="00397E75"/>
    <w:rsid w:val="003A0297"/>
    <w:rsid w:val="003A073A"/>
    <w:rsid w:val="003A329C"/>
    <w:rsid w:val="003A3AEA"/>
    <w:rsid w:val="003A586F"/>
    <w:rsid w:val="003B0E85"/>
    <w:rsid w:val="003B1CE5"/>
    <w:rsid w:val="003B3151"/>
    <w:rsid w:val="003B565B"/>
    <w:rsid w:val="003C6CC9"/>
    <w:rsid w:val="003D267C"/>
    <w:rsid w:val="003D53BA"/>
    <w:rsid w:val="003E0059"/>
    <w:rsid w:val="003E6774"/>
    <w:rsid w:val="003F0561"/>
    <w:rsid w:val="003F478C"/>
    <w:rsid w:val="00400D0F"/>
    <w:rsid w:val="00405BC7"/>
    <w:rsid w:val="00412E21"/>
    <w:rsid w:val="004142C5"/>
    <w:rsid w:val="00415D23"/>
    <w:rsid w:val="0041716C"/>
    <w:rsid w:val="004225CF"/>
    <w:rsid w:val="00422B27"/>
    <w:rsid w:val="004318DB"/>
    <w:rsid w:val="00435C19"/>
    <w:rsid w:val="004413FA"/>
    <w:rsid w:val="004457BD"/>
    <w:rsid w:val="00457CE4"/>
    <w:rsid w:val="004602E8"/>
    <w:rsid w:val="00461D05"/>
    <w:rsid w:val="004647F2"/>
    <w:rsid w:val="00467BB1"/>
    <w:rsid w:val="00471FF3"/>
    <w:rsid w:val="00473208"/>
    <w:rsid w:val="00473C9C"/>
    <w:rsid w:val="004749A3"/>
    <w:rsid w:val="00475C38"/>
    <w:rsid w:val="0047683D"/>
    <w:rsid w:val="00481A1E"/>
    <w:rsid w:val="00482B4E"/>
    <w:rsid w:val="00484AA2"/>
    <w:rsid w:val="00485AE9"/>
    <w:rsid w:val="00491F7B"/>
    <w:rsid w:val="00492E92"/>
    <w:rsid w:val="00493E38"/>
    <w:rsid w:val="004A5C8B"/>
    <w:rsid w:val="004A6809"/>
    <w:rsid w:val="004B035B"/>
    <w:rsid w:val="004B2D96"/>
    <w:rsid w:val="004B39DC"/>
    <w:rsid w:val="004C06D7"/>
    <w:rsid w:val="004C3778"/>
    <w:rsid w:val="004D032F"/>
    <w:rsid w:val="004E04C7"/>
    <w:rsid w:val="004E0C0B"/>
    <w:rsid w:val="004E3038"/>
    <w:rsid w:val="004E3ECC"/>
    <w:rsid w:val="004E4B8B"/>
    <w:rsid w:val="004E4CF9"/>
    <w:rsid w:val="004E4E65"/>
    <w:rsid w:val="004E546F"/>
    <w:rsid w:val="004E5CBF"/>
    <w:rsid w:val="005079AE"/>
    <w:rsid w:val="0051357F"/>
    <w:rsid w:val="005221BB"/>
    <w:rsid w:val="0052365A"/>
    <w:rsid w:val="00525EEC"/>
    <w:rsid w:val="0053015A"/>
    <w:rsid w:val="0053156C"/>
    <w:rsid w:val="0053453E"/>
    <w:rsid w:val="00536EDA"/>
    <w:rsid w:val="00543944"/>
    <w:rsid w:val="00552D23"/>
    <w:rsid w:val="0055615C"/>
    <w:rsid w:val="005611DF"/>
    <w:rsid w:val="00567252"/>
    <w:rsid w:val="00571DAD"/>
    <w:rsid w:val="00576CB8"/>
    <w:rsid w:val="0059035C"/>
    <w:rsid w:val="00595282"/>
    <w:rsid w:val="00597F82"/>
    <w:rsid w:val="005A0ABD"/>
    <w:rsid w:val="005A19E4"/>
    <w:rsid w:val="005A6D41"/>
    <w:rsid w:val="005B02D0"/>
    <w:rsid w:val="005B3029"/>
    <w:rsid w:val="005C3896"/>
    <w:rsid w:val="005C7A1C"/>
    <w:rsid w:val="005D04C1"/>
    <w:rsid w:val="005D39B0"/>
    <w:rsid w:val="005D433B"/>
    <w:rsid w:val="005D6E36"/>
    <w:rsid w:val="005E5273"/>
    <w:rsid w:val="005E6188"/>
    <w:rsid w:val="005F3CCF"/>
    <w:rsid w:val="005F441E"/>
    <w:rsid w:val="005F57F0"/>
    <w:rsid w:val="00613BC8"/>
    <w:rsid w:val="00617654"/>
    <w:rsid w:val="006178E3"/>
    <w:rsid w:val="006229DF"/>
    <w:rsid w:val="00626119"/>
    <w:rsid w:val="00627884"/>
    <w:rsid w:val="00630AD7"/>
    <w:rsid w:val="00653D86"/>
    <w:rsid w:val="006542C5"/>
    <w:rsid w:val="00660F59"/>
    <w:rsid w:val="00662EDC"/>
    <w:rsid w:val="00663A4A"/>
    <w:rsid w:val="00665CFD"/>
    <w:rsid w:val="00683076"/>
    <w:rsid w:val="00687EFC"/>
    <w:rsid w:val="00687F34"/>
    <w:rsid w:val="00692B25"/>
    <w:rsid w:val="006A099A"/>
    <w:rsid w:val="006B0254"/>
    <w:rsid w:val="006B38D0"/>
    <w:rsid w:val="006C335F"/>
    <w:rsid w:val="006D6204"/>
    <w:rsid w:val="006E09B0"/>
    <w:rsid w:val="006E64A0"/>
    <w:rsid w:val="006F1510"/>
    <w:rsid w:val="006F43B0"/>
    <w:rsid w:val="006F598F"/>
    <w:rsid w:val="006F77CB"/>
    <w:rsid w:val="0070022B"/>
    <w:rsid w:val="0070033A"/>
    <w:rsid w:val="00700D3D"/>
    <w:rsid w:val="0070551B"/>
    <w:rsid w:val="007113DB"/>
    <w:rsid w:val="00715026"/>
    <w:rsid w:val="007212AD"/>
    <w:rsid w:val="007229C9"/>
    <w:rsid w:val="0072440E"/>
    <w:rsid w:val="007264AD"/>
    <w:rsid w:val="007269E3"/>
    <w:rsid w:val="0072722F"/>
    <w:rsid w:val="00727B2D"/>
    <w:rsid w:val="00730BE5"/>
    <w:rsid w:val="00743A59"/>
    <w:rsid w:val="0074417C"/>
    <w:rsid w:val="00744821"/>
    <w:rsid w:val="0074600E"/>
    <w:rsid w:val="00746425"/>
    <w:rsid w:val="007467B3"/>
    <w:rsid w:val="00751EF3"/>
    <w:rsid w:val="007618BE"/>
    <w:rsid w:val="00762DEC"/>
    <w:rsid w:val="00764D5C"/>
    <w:rsid w:val="0076588B"/>
    <w:rsid w:val="00765DAF"/>
    <w:rsid w:val="00770D4F"/>
    <w:rsid w:val="00773A27"/>
    <w:rsid w:val="00776CD3"/>
    <w:rsid w:val="007776FE"/>
    <w:rsid w:val="00785A32"/>
    <w:rsid w:val="00791831"/>
    <w:rsid w:val="00794858"/>
    <w:rsid w:val="0079640E"/>
    <w:rsid w:val="007A7786"/>
    <w:rsid w:val="007B0C83"/>
    <w:rsid w:val="007B4170"/>
    <w:rsid w:val="007B6533"/>
    <w:rsid w:val="007C4D89"/>
    <w:rsid w:val="007C4F0F"/>
    <w:rsid w:val="007C56BB"/>
    <w:rsid w:val="007D19AF"/>
    <w:rsid w:val="007D329F"/>
    <w:rsid w:val="007E1A24"/>
    <w:rsid w:val="007E1B0F"/>
    <w:rsid w:val="007E4FE8"/>
    <w:rsid w:val="007E7E55"/>
    <w:rsid w:val="007F28D6"/>
    <w:rsid w:val="007F61DE"/>
    <w:rsid w:val="00800100"/>
    <w:rsid w:val="00801390"/>
    <w:rsid w:val="0080290B"/>
    <w:rsid w:val="00807493"/>
    <w:rsid w:val="00814F27"/>
    <w:rsid w:val="008166E5"/>
    <w:rsid w:val="008227A5"/>
    <w:rsid w:val="00822C45"/>
    <w:rsid w:val="008253C3"/>
    <w:rsid w:val="00827934"/>
    <w:rsid w:val="00833068"/>
    <w:rsid w:val="00834CB1"/>
    <w:rsid w:val="00835281"/>
    <w:rsid w:val="008438F0"/>
    <w:rsid w:val="00850E43"/>
    <w:rsid w:val="00851215"/>
    <w:rsid w:val="00860E4C"/>
    <w:rsid w:val="00862591"/>
    <w:rsid w:val="00867AFE"/>
    <w:rsid w:val="008715B0"/>
    <w:rsid w:val="008723B5"/>
    <w:rsid w:val="00872742"/>
    <w:rsid w:val="00881090"/>
    <w:rsid w:val="00882094"/>
    <w:rsid w:val="00882BEC"/>
    <w:rsid w:val="008852ED"/>
    <w:rsid w:val="00891B44"/>
    <w:rsid w:val="008937FF"/>
    <w:rsid w:val="0089601A"/>
    <w:rsid w:val="008A1DB7"/>
    <w:rsid w:val="008A22D9"/>
    <w:rsid w:val="008A2C30"/>
    <w:rsid w:val="008A3AD8"/>
    <w:rsid w:val="008A3D76"/>
    <w:rsid w:val="008A5482"/>
    <w:rsid w:val="008A74F9"/>
    <w:rsid w:val="008B2020"/>
    <w:rsid w:val="008B698A"/>
    <w:rsid w:val="008B6DD3"/>
    <w:rsid w:val="008B77A3"/>
    <w:rsid w:val="008C20AB"/>
    <w:rsid w:val="008C5708"/>
    <w:rsid w:val="008D15E2"/>
    <w:rsid w:val="008D2ADD"/>
    <w:rsid w:val="008D4BE3"/>
    <w:rsid w:val="008D4C5C"/>
    <w:rsid w:val="008E264C"/>
    <w:rsid w:val="008F04D1"/>
    <w:rsid w:val="00903B06"/>
    <w:rsid w:val="0090444A"/>
    <w:rsid w:val="009058E9"/>
    <w:rsid w:val="00906F26"/>
    <w:rsid w:val="009079C5"/>
    <w:rsid w:val="00911D60"/>
    <w:rsid w:val="009140BB"/>
    <w:rsid w:val="00921F16"/>
    <w:rsid w:val="009274EB"/>
    <w:rsid w:val="009276F5"/>
    <w:rsid w:val="00930150"/>
    <w:rsid w:val="009325FD"/>
    <w:rsid w:val="00937F9A"/>
    <w:rsid w:val="00941F58"/>
    <w:rsid w:val="00944C5B"/>
    <w:rsid w:val="00945AC4"/>
    <w:rsid w:val="00950BEF"/>
    <w:rsid w:val="00952010"/>
    <w:rsid w:val="0095500D"/>
    <w:rsid w:val="0096009D"/>
    <w:rsid w:val="00962B54"/>
    <w:rsid w:val="0096530F"/>
    <w:rsid w:val="00966DB3"/>
    <w:rsid w:val="009702FE"/>
    <w:rsid w:val="00971066"/>
    <w:rsid w:val="009714C5"/>
    <w:rsid w:val="00972A35"/>
    <w:rsid w:val="00973230"/>
    <w:rsid w:val="009745D3"/>
    <w:rsid w:val="00977948"/>
    <w:rsid w:val="0098483F"/>
    <w:rsid w:val="009853D6"/>
    <w:rsid w:val="00996755"/>
    <w:rsid w:val="009A1E34"/>
    <w:rsid w:val="009A3BEE"/>
    <w:rsid w:val="009B5F2C"/>
    <w:rsid w:val="009C48F7"/>
    <w:rsid w:val="009C4F78"/>
    <w:rsid w:val="009D0267"/>
    <w:rsid w:val="009D1804"/>
    <w:rsid w:val="009D2072"/>
    <w:rsid w:val="009D26D2"/>
    <w:rsid w:val="009D38C7"/>
    <w:rsid w:val="009D6A44"/>
    <w:rsid w:val="009E0AE6"/>
    <w:rsid w:val="009E0D30"/>
    <w:rsid w:val="009E388A"/>
    <w:rsid w:val="009E563D"/>
    <w:rsid w:val="009F180D"/>
    <w:rsid w:val="009F1CAB"/>
    <w:rsid w:val="009F263F"/>
    <w:rsid w:val="009F27D7"/>
    <w:rsid w:val="00A04077"/>
    <w:rsid w:val="00A06692"/>
    <w:rsid w:val="00A138D2"/>
    <w:rsid w:val="00A16C09"/>
    <w:rsid w:val="00A2621A"/>
    <w:rsid w:val="00A327F1"/>
    <w:rsid w:val="00A33D69"/>
    <w:rsid w:val="00A357E5"/>
    <w:rsid w:val="00A42B41"/>
    <w:rsid w:val="00A436D1"/>
    <w:rsid w:val="00A462F1"/>
    <w:rsid w:val="00A53844"/>
    <w:rsid w:val="00A54563"/>
    <w:rsid w:val="00A55BDB"/>
    <w:rsid w:val="00A55F40"/>
    <w:rsid w:val="00A617C4"/>
    <w:rsid w:val="00A62D99"/>
    <w:rsid w:val="00A668BF"/>
    <w:rsid w:val="00A7275E"/>
    <w:rsid w:val="00A754F9"/>
    <w:rsid w:val="00A806B7"/>
    <w:rsid w:val="00A838C4"/>
    <w:rsid w:val="00A84CF7"/>
    <w:rsid w:val="00A8561E"/>
    <w:rsid w:val="00A85780"/>
    <w:rsid w:val="00A92FE0"/>
    <w:rsid w:val="00A95700"/>
    <w:rsid w:val="00A97959"/>
    <w:rsid w:val="00AA3424"/>
    <w:rsid w:val="00AA7733"/>
    <w:rsid w:val="00AB42C1"/>
    <w:rsid w:val="00AC209E"/>
    <w:rsid w:val="00AC32A8"/>
    <w:rsid w:val="00AD0509"/>
    <w:rsid w:val="00AD3F79"/>
    <w:rsid w:val="00AE610B"/>
    <w:rsid w:val="00AF1434"/>
    <w:rsid w:val="00AF365D"/>
    <w:rsid w:val="00AF4B24"/>
    <w:rsid w:val="00AF7E10"/>
    <w:rsid w:val="00B005F9"/>
    <w:rsid w:val="00B17EB6"/>
    <w:rsid w:val="00B24F04"/>
    <w:rsid w:val="00B30E9C"/>
    <w:rsid w:val="00B339E3"/>
    <w:rsid w:val="00B34DD2"/>
    <w:rsid w:val="00B35269"/>
    <w:rsid w:val="00B35674"/>
    <w:rsid w:val="00B443A1"/>
    <w:rsid w:val="00B45615"/>
    <w:rsid w:val="00B63220"/>
    <w:rsid w:val="00B64BB0"/>
    <w:rsid w:val="00B65BAB"/>
    <w:rsid w:val="00B6601E"/>
    <w:rsid w:val="00B67A72"/>
    <w:rsid w:val="00B7593B"/>
    <w:rsid w:val="00B7599F"/>
    <w:rsid w:val="00B77C83"/>
    <w:rsid w:val="00B82A08"/>
    <w:rsid w:val="00B87E88"/>
    <w:rsid w:val="00B9547A"/>
    <w:rsid w:val="00BA0053"/>
    <w:rsid w:val="00BA24CE"/>
    <w:rsid w:val="00BA4A2C"/>
    <w:rsid w:val="00BB3ECE"/>
    <w:rsid w:val="00BB4CF6"/>
    <w:rsid w:val="00BB7FFD"/>
    <w:rsid w:val="00BC030B"/>
    <w:rsid w:val="00BC1B48"/>
    <w:rsid w:val="00BC283E"/>
    <w:rsid w:val="00BC41B6"/>
    <w:rsid w:val="00BD27B0"/>
    <w:rsid w:val="00BD3724"/>
    <w:rsid w:val="00BD7FBE"/>
    <w:rsid w:val="00BE2201"/>
    <w:rsid w:val="00BE434F"/>
    <w:rsid w:val="00BE5949"/>
    <w:rsid w:val="00BE7558"/>
    <w:rsid w:val="00BE7E25"/>
    <w:rsid w:val="00BF05E4"/>
    <w:rsid w:val="00BF0F04"/>
    <w:rsid w:val="00BF357D"/>
    <w:rsid w:val="00BF7814"/>
    <w:rsid w:val="00C005A0"/>
    <w:rsid w:val="00C02D1E"/>
    <w:rsid w:val="00C075A9"/>
    <w:rsid w:val="00C155DB"/>
    <w:rsid w:val="00C1588C"/>
    <w:rsid w:val="00C50B5A"/>
    <w:rsid w:val="00C51B40"/>
    <w:rsid w:val="00C52655"/>
    <w:rsid w:val="00C53540"/>
    <w:rsid w:val="00C568CA"/>
    <w:rsid w:val="00C604D3"/>
    <w:rsid w:val="00C639FC"/>
    <w:rsid w:val="00C64836"/>
    <w:rsid w:val="00C65756"/>
    <w:rsid w:val="00C65B81"/>
    <w:rsid w:val="00C669C3"/>
    <w:rsid w:val="00C71F8C"/>
    <w:rsid w:val="00C74978"/>
    <w:rsid w:val="00C74E66"/>
    <w:rsid w:val="00C8648E"/>
    <w:rsid w:val="00C9085D"/>
    <w:rsid w:val="00C91EF8"/>
    <w:rsid w:val="00C9290A"/>
    <w:rsid w:val="00C937F7"/>
    <w:rsid w:val="00CA00E0"/>
    <w:rsid w:val="00CA0259"/>
    <w:rsid w:val="00CA5F72"/>
    <w:rsid w:val="00CA6992"/>
    <w:rsid w:val="00CA6CD5"/>
    <w:rsid w:val="00CB0661"/>
    <w:rsid w:val="00CD22B3"/>
    <w:rsid w:val="00CD6F8C"/>
    <w:rsid w:val="00CE136B"/>
    <w:rsid w:val="00CE5254"/>
    <w:rsid w:val="00CE6968"/>
    <w:rsid w:val="00CE6A48"/>
    <w:rsid w:val="00CF200A"/>
    <w:rsid w:val="00D01C88"/>
    <w:rsid w:val="00D0383F"/>
    <w:rsid w:val="00D03968"/>
    <w:rsid w:val="00D0525D"/>
    <w:rsid w:val="00D24674"/>
    <w:rsid w:val="00D27D13"/>
    <w:rsid w:val="00D35729"/>
    <w:rsid w:val="00D35BBD"/>
    <w:rsid w:val="00D41A7E"/>
    <w:rsid w:val="00D46E96"/>
    <w:rsid w:val="00D5238B"/>
    <w:rsid w:val="00D53D31"/>
    <w:rsid w:val="00D57349"/>
    <w:rsid w:val="00D57F7B"/>
    <w:rsid w:val="00D61237"/>
    <w:rsid w:val="00D62DBC"/>
    <w:rsid w:val="00D73906"/>
    <w:rsid w:val="00D7527C"/>
    <w:rsid w:val="00D773EA"/>
    <w:rsid w:val="00D77663"/>
    <w:rsid w:val="00D8455C"/>
    <w:rsid w:val="00D847F3"/>
    <w:rsid w:val="00D86AB6"/>
    <w:rsid w:val="00D9208F"/>
    <w:rsid w:val="00D94BA7"/>
    <w:rsid w:val="00D95A00"/>
    <w:rsid w:val="00DA0C0A"/>
    <w:rsid w:val="00DA1F3F"/>
    <w:rsid w:val="00DA3BA2"/>
    <w:rsid w:val="00DA61A4"/>
    <w:rsid w:val="00DA6AAA"/>
    <w:rsid w:val="00DB757F"/>
    <w:rsid w:val="00DC2F8C"/>
    <w:rsid w:val="00DC4FEA"/>
    <w:rsid w:val="00DC523E"/>
    <w:rsid w:val="00DC6A05"/>
    <w:rsid w:val="00DD00DC"/>
    <w:rsid w:val="00DD704E"/>
    <w:rsid w:val="00DD73E4"/>
    <w:rsid w:val="00DE638E"/>
    <w:rsid w:val="00DF1B6A"/>
    <w:rsid w:val="00DF483E"/>
    <w:rsid w:val="00DF556F"/>
    <w:rsid w:val="00E013E3"/>
    <w:rsid w:val="00E07308"/>
    <w:rsid w:val="00E11D9D"/>
    <w:rsid w:val="00E20683"/>
    <w:rsid w:val="00E258C9"/>
    <w:rsid w:val="00E27CDF"/>
    <w:rsid w:val="00E31FDD"/>
    <w:rsid w:val="00E339DC"/>
    <w:rsid w:val="00E33D37"/>
    <w:rsid w:val="00E35803"/>
    <w:rsid w:val="00E36C5C"/>
    <w:rsid w:val="00E425AA"/>
    <w:rsid w:val="00E42A45"/>
    <w:rsid w:val="00E44ED1"/>
    <w:rsid w:val="00E466B9"/>
    <w:rsid w:val="00E536B7"/>
    <w:rsid w:val="00E60051"/>
    <w:rsid w:val="00E61B15"/>
    <w:rsid w:val="00E7001D"/>
    <w:rsid w:val="00E7158F"/>
    <w:rsid w:val="00E734AB"/>
    <w:rsid w:val="00E75498"/>
    <w:rsid w:val="00E878B9"/>
    <w:rsid w:val="00E90986"/>
    <w:rsid w:val="00E91F5B"/>
    <w:rsid w:val="00E9513F"/>
    <w:rsid w:val="00E9523D"/>
    <w:rsid w:val="00EA25F9"/>
    <w:rsid w:val="00EA44D9"/>
    <w:rsid w:val="00EA6E8A"/>
    <w:rsid w:val="00EB245E"/>
    <w:rsid w:val="00EB4658"/>
    <w:rsid w:val="00EB4B93"/>
    <w:rsid w:val="00EC46F8"/>
    <w:rsid w:val="00ED1A57"/>
    <w:rsid w:val="00ED1BCA"/>
    <w:rsid w:val="00ED7183"/>
    <w:rsid w:val="00EE02C3"/>
    <w:rsid w:val="00EE6211"/>
    <w:rsid w:val="00EE64C0"/>
    <w:rsid w:val="00EE7599"/>
    <w:rsid w:val="00EF3E8A"/>
    <w:rsid w:val="00EF79C4"/>
    <w:rsid w:val="00F01AA8"/>
    <w:rsid w:val="00F03689"/>
    <w:rsid w:val="00F060E0"/>
    <w:rsid w:val="00F1052B"/>
    <w:rsid w:val="00F110AA"/>
    <w:rsid w:val="00F14735"/>
    <w:rsid w:val="00F14D7F"/>
    <w:rsid w:val="00F15927"/>
    <w:rsid w:val="00F16C95"/>
    <w:rsid w:val="00F22DEA"/>
    <w:rsid w:val="00F24E91"/>
    <w:rsid w:val="00F25522"/>
    <w:rsid w:val="00F2570E"/>
    <w:rsid w:val="00F265CB"/>
    <w:rsid w:val="00F326DB"/>
    <w:rsid w:val="00F402AF"/>
    <w:rsid w:val="00F424B8"/>
    <w:rsid w:val="00F435D7"/>
    <w:rsid w:val="00F47B2E"/>
    <w:rsid w:val="00F511D6"/>
    <w:rsid w:val="00F51FE6"/>
    <w:rsid w:val="00F54C20"/>
    <w:rsid w:val="00F566F6"/>
    <w:rsid w:val="00F61E91"/>
    <w:rsid w:val="00F633B0"/>
    <w:rsid w:val="00F65228"/>
    <w:rsid w:val="00F715C0"/>
    <w:rsid w:val="00F719C2"/>
    <w:rsid w:val="00F727B4"/>
    <w:rsid w:val="00F770F9"/>
    <w:rsid w:val="00F81A46"/>
    <w:rsid w:val="00F85D78"/>
    <w:rsid w:val="00F8630E"/>
    <w:rsid w:val="00FA40D0"/>
    <w:rsid w:val="00FA4F34"/>
    <w:rsid w:val="00FA6854"/>
    <w:rsid w:val="00FA7629"/>
    <w:rsid w:val="00FA7AB4"/>
    <w:rsid w:val="00FB3DC1"/>
    <w:rsid w:val="00FB6750"/>
    <w:rsid w:val="00FC0132"/>
    <w:rsid w:val="00FD3296"/>
    <w:rsid w:val="00FD3755"/>
    <w:rsid w:val="00FD4D17"/>
    <w:rsid w:val="00FD574B"/>
    <w:rsid w:val="00FD5C22"/>
    <w:rsid w:val="00FD6A37"/>
    <w:rsid w:val="00FE47FE"/>
    <w:rsid w:val="00FF2E84"/>
    <w:rsid w:val="00FF381C"/>
    <w:rsid w:val="767BB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62A78"/>
  <w15:docId w15:val="{53911BB6-B0A4-4641-B37E-169C0D184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E91F5B"/>
    <w:pPr>
      <w:numPr>
        <w:numId w:val="14"/>
      </w:numPr>
      <w:spacing w:before="120" w:after="0"/>
      <w:ind w:left="567" w:hanging="567"/>
      <w:outlineLvl w:val="0"/>
    </w:pPr>
    <w:rPr>
      <w:b/>
    </w:rPr>
  </w:style>
  <w:style w:type="paragraph" w:styleId="Heading2">
    <w:name w:val="heading 2"/>
    <w:basedOn w:val="Normal"/>
    <w:next w:val="Normal"/>
    <w:link w:val="Heading2Char"/>
    <w:uiPriority w:val="9"/>
    <w:semiHidden/>
    <w:unhideWhenUsed/>
    <w:qFormat/>
    <w:rsid w:val="00D246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42B4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0E85"/>
    <w:rPr>
      <w:sz w:val="16"/>
      <w:szCs w:val="16"/>
    </w:rPr>
  </w:style>
  <w:style w:type="paragraph" w:styleId="CommentText">
    <w:name w:val="annotation text"/>
    <w:basedOn w:val="Normal"/>
    <w:link w:val="CommentTextChar"/>
    <w:uiPriority w:val="99"/>
    <w:semiHidden/>
    <w:unhideWhenUsed/>
    <w:rsid w:val="003B0E8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3B0E85"/>
    <w:rPr>
      <w:sz w:val="20"/>
      <w:szCs w:val="20"/>
    </w:rPr>
  </w:style>
  <w:style w:type="paragraph" w:styleId="BalloonText">
    <w:name w:val="Balloon Text"/>
    <w:basedOn w:val="Normal"/>
    <w:link w:val="BalloonTextChar"/>
    <w:uiPriority w:val="99"/>
    <w:semiHidden/>
    <w:unhideWhenUsed/>
    <w:rsid w:val="003B0E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E85"/>
    <w:rPr>
      <w:rFonts w:ascii="Segoe UI" w:hAnsi="Segoe UI" w:cs="Segoe UI"/>
      <w:sz w:val="18"/>
      <w:szCs w:val="18"/>
    </w:rPr>
  </w:style>
  <w:style w:type="character" w:styleId="Hyperlink">
    <w:name w:val="Hyperlink"/>
    <w:basedOn w:val="DefaultParagraphFont"/>
    <w:uiPriority w:val="99"/>
    <w:unhideWhenUsed/>
    <w:rsid w:val="00B24F04"/>
    <w:rPr>
      <w:color w:val="0563C1" w:themeColor="hyperlink"/>
      <w:u w:val="single"/>
    </w:rPr>
  </w:style>
  <w:style w:type="paragraph" w:styleId="FootnoteText">
    <w:name w:val="footnote text"/>
    <w:basedOn w:val="Normal"/>
    <w:link w:val="FootnoteTextChar"/>
    <w:uiPriority w:val="99"/>
    <w:semiHidden/>
    <w:unhideWhenUsed/>
    <w:rsid w:val="00B24F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4F04"/>
    <w:rPr>
      <w:sz w:val="20"/>
      <w:szCs w:val="20"/>
    </w:rPr>
  </w:style>
  <w:style w:type="character" w:styleId="FootnoteReference">
    <w:name w:val="footnote reference"/>
    <w:basedOn w:val="DefaultParagraphFont"/>
    <w:uiPriority w:val="99"/>
    <w:semiHidden/>
    <w:unhideWhenUsed/>
    <w:rsid w:val="00B24F04"/>
    <w:rPr>
      <w:vertAlign w:val="superscript"/>
    </w:rPr>
  </w:style>
  <w:style w:type="paragraph" w:styleId="ListParagraph">
    <w:name w:val="List Paragraph"/>
    <w:basedOn w:val="Normal"/>
    <w:link w:val="ListParagraphChar"/>
    <w:uiPriority w:val="34"/>
    <w:qFormat/>
    <w:rsid w:val="00293610"/>
    <w:pPr>
      <w:ind w:left="720"/>
      <w:contextualSpacing/>
    </w:pPr>
  </w:style>
  <w:style w:type="character" w:customStyle="1" w:styleId="Heading2Char">
    <w:name w:val="Heading 2 Char"/>
    <w:basedOn w:val="DefaultParagraphFont"/>
    <w:link w:val="Heading2"/>
    <w:uiPriority w:val="9"/>
    <w:semiHidden/>
    <w:rsid w:val="00D24674"/>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6F598F"/>
    <w:rPr>
      <w:color w:val="954F72" w:themeColor="followedHyperlink"/>
      <w:u w:val="single"/>
    </w:rPr>
  </w:style>
  <w:style w:type="character" w:customStyle="1" w:styleId="Heading1Char">
    <w:name w:val="Heading 1 Char"/>
    <w:basedOn w:val="DefaultParagraphFont"/>
    <w:link w:val="Heading1"/>
    <w:uiPriority w:val="9"/>
    <w:rsid w:val="00E91F5B"/>
    <w:rPr>
      <w:b/>
    </w:rPr>
  </w:style>
  <w:style w:type="character" w:customStyle="1" w:styleId="Mention1">
    <w:name w:val="Mention1"/>
    <w:basedOn w:val="DefaultParagraphFont"/>
    <w:uiPriority w:val="99"/>
    <w:semiHidden/>
    <w:unhideWhenUsed/>
    <w:rsid w:val="00F2570E"/>
    <w:rPr>
      <w:color w:val="2B579A"/>
      <w:shd w:val="clear" w:color="auto" w:fill="E6E6E6"/>
    </w:rPr>
  </w:style>
  <w:style w:type="paragraph" w:styleId="Header">
    <w:name w:val="header"/>
    <w:basedOn w:val="Normal"/>
    <w:link w:val="HeaderChar"/>
    <w:uiPriority w:val="99"/>
    <w:unhideWhenUsed/>
    <w:rsid w:val="00E87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8B9"/>
  </w:style>
  <w:style w:type="paragraph" w:styleId="Footer">
    <w:name w:val="footer"/>
    <w:basedOn w:val="Normal"/>
    <w:link w:val="FooterChar"/>
    <w:uiPriority w:val="99"/>
    <w:unhideWhenUsed/>
    <w:rsid w:val="00E87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8B9"/>
  </w:style>
  <w:style w:type="character" w:customStyle="1" w:styleId="UnresolvedMention1">
    <w:name w:val="Unresolved Mention1"/>
    <w:basedOn w:val="DefaultParagraphFont"/>
    <w:uiPriority w:val="99"/>
    <w:semiHidden/>
    <w:unhideWhenUsed/>
    <w:rsid w:val="00491F7B"/>
    <w:rPr>
      <w:color w:val="605E5C"/>
      <w:shd w:val="clear" w:color="auto" w:fill="E1DFDD"/>
    </w:rPr>
  </w:style>
  <w:style w:type="character" w:customStyle="1" w:styleId="Heading3Char">
    <w:name w:val="Heading 3 Char"/>
    <w:basedOn w:val="DefaultParagraphFont"/>
    <w:link w:val="Heading3"/>
    <w:uiPriority w:val="9"/>
    <w:rsid w:val="00A42B41"/>
    <w:rPr>
      <w:rFonts w:ascii="Times New Roman" w:eastAsia="Times New Roman" w:hAnsi="Times New Roman" w:cs="Times New Roman"/>
      <w:b/>
      <w:bCs/>
      <w:sz w:val="27"/>
      <w:szCs w:val="27"/>
      <w:lang w:eastAsia="en-GB"/>
    </w:rPr>
  </w:style>
  <w:style w:type="paragraph" w:styleId="CommentSubject">
    <w:name w:val="annotation subject"/>
    <w:basedOn w:val="CommentText"/>
    <w:next w:val="CommentText"/>
    <w:link w:val="CommentSubjectChar"/>
    <w:uiPriority w:val="99"/>
    <w:semiHidden/>
    <w:unhideWhenUsed/>
    <w:rsid w:val="006F77CB"/>
    <w:pPr>
      <w:spacing w:after="160"/>
    </w:pPr>
    <w:rPr>
      <w:b/>
      <w:bCs/>
    </w:rPr>
  </w:style>
  <w:style w:type="character" w:customStyle="1" w:styleId="CommentSubjectChar">
    <w:name w:val="Comment Subject Char"/>
    <w:basedOn w:val="CommentTextChar"/>
    <w:link w:val="CommentSubject"/>
    <w:uiPriority w:val="99"/>
    <w:semiHidden/>
    <w:rsid w:val="006F77CB"/>
    <w:rPr>
      <w:b/>
      <w:bCs/>
      <w:sz w:val="20"/>
      <w:szCs w:val="20"/>
    </w:rPr>
  </w:style>
  <w:style w:type="character" w:customStyle="1" w:styleId="ListParagraphChar">
    <w:name w:val="List Paragraph Char"/>
    <w:basedOn w:val="DefaultParagraphFont"/>
    <w:link w:val="ListParagraph"/>
    <w:uiPriority w:val="34"/>
    <w:locked/>
    <w:rsid w:val="008852ED"/>
  </w:style>
  <w:style w:type="character" w:styleId="UnresolvedMention">
    <w:name w:val="Unresolved Mention"/>
    <w:basedOn w:val="DefaultParagraphFont"/>
    <w:uiPriority w:val="99"/>
    <w:semiHidden/>
    <w:unhideWhenUsed/>
    <w:rsid w:val="00210EF2"/>
    <w:rPr>
      <w:color w:val="605E5C"/>
      <w:shd w:val="clear" w:color="auto" w:fill="E1DFDD"/>
    </w:rPr>
  </w:style>
  <w:style w:type="character" w:customStyle="1" w:styleId="normaltextrun">
    <w:name w:val="normaltextrun"/>
    <w:basedOn w:val="DefaultParagraphFont"/>
    <w:rsid w:val="009325FD"/>
  </w:style>
  <w:style w:type="character" w:customStyle="1" w:styleId="file">
    <w:name w:val="file"/>
    <w:basedOn w:val="DefaultParagraphFont"/>
    <w:rsid w:val="005A6D41"/>
  </w:style>
  <w:style w:type="paragraph" w:customStyle="1" w:styleId="Body">
    <w:name w:val="Body"/>
    <w:link w:val="BodyChar"/>
    <w:qFormat/>
    <w:rsid w:val="003834AB"/>
    <w:pPr>
      <w:spacing w:after="240" w:line="260" w:lineRule="exact"/>
    </w:pPr>
    <w:rPr>
      <w:rFonts w:ascii="Brandon Grotesque Regular" w:hAnsi="Brandon Grotesque Regular" w:cs="Calibri"/>
      <w:szCs w:val="24"/>
    </w:rPr>
  </w:style>
  <w:style w:type="character" w:customStyle="1" w:styleId="BodyChar">
    <w:name w:val="Body Char"/>
    <w:basedOn w:val="DefaultParagraphFont"/>
    <w:link w:val="Body"/>
    <w:rsid w:val="003834AB"/>
    <w:rPr>
      <w:rFonts w:ascii="Brandon Grotesque Regular" w:hAnsi="Brandon Grotesque Regular" w:cs="Calibri"/>
      <w:szCs w:val="24"/>
    </w:rPr>
  </w:style>
  <w:style w:type="character" w:styleId="PlaceholderText">
    <w:name w:val="Placeholder Text"/>
    <w:basedOn w:val="DefaultParagraphFont"/>
    <w:uiPriority w:val="99"/>
    <w:semiHidden/>
    <w:rsid w:val="003834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84394">
      <w:bodyDiv w:val="1"/>
      <w:marLeft w:val="0"/>
      <w:marRight w:val="0"/>
      <w:marTop w:val="0"/>
      <w:marBottom w:val="0"/>
      <w:divBdr>
        <w:top w:val="none" w:sz="0" w:space="0" w:color="auto"/>
        <w:left w:val="none" w:sz="0" w:space="0" w:color="auto"/>
        <w:bottom w:val="none" w:sz="0" w:space="0" w:color="auto"/>
        <w:right w:val="none" w:sz="0" w:space="0" w:color="auto"/>
      </w:divBdr>
      <w:divsChild>
        <w:div w:id="1016810651">
          <w:marLeft w:val="0"/>
          <w:marRight w:val="0"/>
          <w:marTop w:val="0"/>
          <w:marBottom w:val="0"/>
          <w:divBdr>
            <w:top w:val="none" w:sz="0" w:space="0" w:color="auto"/>
            <w:left w:val="none" w:sz="0" w:space="0" w:color="auto"/>
            <w:bottom w:val="none" w:sz="0" w:space="0" w:color="auto"/>
            <w:right w:val="none" w:sz="0" w:space="0" w:color="auto"/>
          </w:divBdr>
        </w:div>
      </w:divsChild>
    </w:div>
    <w:div w:id="56515351">
      <w:bodyDiv w:val="1"/>
      <w:marLeft w:val="0"/>
      <w:marRight w:val="0"/>
      <w:marTop w:val="0"/>
      <w:marBottom w:val="0"/>
      <w:divBdr>
        <w:top w:val="none" w:sz="0" w:space="0" w:color="auto"/>
        <w:left w:val="none" w:sz="0" w:space="0" w:color="auto"/>
        <w:bottom w:val="none" w:sz="0" w:space="0" w:color="auto"/>
        <w:right w:val="none" w:sz="0" w:space="0" w:color="auto"/>
      </w:divBdr>
      <w:divsChild>
        <w:div w:id="859780541">
          <w:marLeft w:val="0"/>
          <w:marRight w:val="0"/>
          <w:marTop w:val="0"/>
          <w:marBottom w:val="0"/>
          <w:divBdr>
            <w:top w:val="none" w:sz="0" w:space="0" w:color="auto"/>
            <w:left w:val="none" w:sz="0" w:space="0" w:color="auto"/>
            <w:bottom w:val="none" w:sz="0" w:space="0" w:color="auto"/>
            <w:right w:val="none" w:sz="0" w:space="0" w:color="auto"/>
          </w:divBdr>
        </w:div>
        <w:div w:id="949435204">
          <w:marLeft w:val="0"/>
          <w:marRight w:val="0"/>
          <w:marTop w:val="0"/>
          <w:marBottom w:val="0"/>
          <w:divBdr>
            <w:top w:val="none" w:sz="0" w:space="0" w:color="auto"/>
            <w:left w:val="none" w:sz="0" w:space="0" w:color="auto"/>
            <w:bottom w:val="none" w:sz="0" w:space="0" w:color="auto"/>
            <w:right w:val="none" w:sz="0" w:space="0" w:color="auto"/>
          </w:divBdr>
        </w:div>
        <w:div w:id="1098252568">
          <w:marLeft w:val="0"/>
          <w:marRight w:val="0"/>
          <w:marTop w:val="0"/>
          <w:marBottom w:val="0"/>
          <w:divBdr>
            <w:top w:val="none" w:sz="0" w:space="0" w:color="auto"/>
            <w:left w:val="none" w:sz="0" w:space="0" w:color="auto"/>
            <w:bottom w:val="none" w:sz="0" w:space="0" w:color="auto"/>
            <w:right w:val="none" w:sz="0" w:space="0" w:color="auto"/>
          </w:divBdr>
        </w:div>
        <w:div w:id="1438720329">
          <w:marLeft w:val="0"/>
          <w:marRight w:val="0"/>
          <w:marTop w:val="0"/>
          <w:marBottom w:val="0"/>
          <w:divBdr>
            <w:top w:val="none" w:sz="0" w:space="0" w:color="auto"/>
            <w:left w:val="none" w:sz="0" w:space="0" w:color="auto"/>
            <w:bottom w:val="none" w:sz="0" w:space="0" w:color="auto"/>
            <w:right w:val="none" w:sz="0" w:space="0" w:color="auto"/>
          </w:divBdr>
        </w:div>
        <w:div w:id="1802116047">
          <w:marLeft w:val="0"/>
          <w:marRight w:val="0"/>
          <w:marTop w:val="0"/>
          <w:marBottom w:val="0"/>
          <w:divBdr>
            <w:top w:val="none" w:sz="0" w:space="0" w:color="auto"/>
            <w:left w:val="none" w:sz="0" w:space="0" w:color="auto"/>
            <w:bottom w:val="none" w:sz="0" w:space="0" w:color="auto"/>
            <w:right w:val="none" w:sz="0" w:space="0" w:color="auto"/>
          </w:divBdr>
        </w:div>
      </w:divsChild>
    </w:div>
    <w:div w:id="77752721">
      <w:bodyDiv w:val="1"/>
      <w:marLeft w:val="0"/>
      <w:marRight w:val="0"/>
      <w:marTop w:val="0"/>
      <w:marBottom w:val="0"/>
      <w:divBdr>
        <w:top w:val="none" w:sz="0" w:space="0" w:color="auto"/>
        <w:left w:val="none" w:sz="0" w:space="0" w:color="auto"/>
        <w:bottom w:val="none" w:sz="0" w:space="0" w:color="auto"/>
        <w:right w:val="none" w:sz="0" w:space="0" w:color="auto"/>
      </w:divBdr>
    </w:div>
    <w:div w:id="83918178">
      <w:bodyDiv w:val="1"/>
      <w:marLeft w:val="0"/>
      <w:marRight w:val="0"/>
      <w:marTop w:val="0"/>
      <w:marBottom w:val="0"/>
      <w:divBdr>
        <w:top w:val="none" w:sz="0" w:space="0" w:color="auto"/>
        <w:left w:val="none" w:sz="0" w:space="0" w:color="auto"/>
        <w:bottom w:val="none" w:sz="0" w:space="0" w:color="auto"/>
        <w:right w:val="none" w:sz="0" w:space="0" w:color="auto"/>
      </w:divBdr>
    </w:div>
    <w:div w:id="95368388">
      <w:bodyDiv w:val="1"/>
      <w:marLeft w:val="0"/>
      <w:marRight w:val="0"/>
      <w:marTop w:val="0"/>
      <w:marBottom w:val="0"/>
      <w:divBdr>
        <w:top w:val="none" w:sz="0" w:space="0" w:color="auto"/>
        <w:left w:val="none" w:sz="0" w:space="0" w:color="auto"/>
        <w:bottom w:val="none" w:sz="0" w:space="0" w:color="auto"/>
        <w:right w:val="none" w:sz="0" w:space="0" w:color="auto"/>
      </w:divBdr>
    </w:div>
    <w:div w:id="297105026">
      <w:bodyDiv w:val="1"/>
      <w:marLeft w:val="0"/>
      <w:marRight w:val="0"/>
      <w:marTop w:val="0"/>
      <w:marBottom w:val="0"/>
      <w:divBdr>
        <w:top w:val="none" w:sz="0" w:space="0" w:color="auto"/>
        <w:left w:val="none" w:sz="0" w:space="0" w:color="auto"/>
        <w:bottom w:val="none" w:sz="0" w:space="0" w:color="auto"/>
        <w:right w:val="none" w:sz="0" w:space="0" w:color="auto"/>
      </w:divBdr>
    </w:div>
    <w:div w:id="363211945">
      <w:bodyDiv w:val="1"/>
      <w:marLeft w:val="0"/>
      <w:marRight w:val="0"/>
      <w:marTop w:val="0"/>
      <w:marBottom w:val="0"/>
      <w:divBdr>
        <w:top w:val="none" w:sz="0" w:space="0" w:color="auto"/>
        <w:left w:val="none" w:sz="0" w:space="0" w:color="auto"/>
        <w:bottom w:val="none" w:sz="0" w:space="0" w:color="auto"/>
        <w:right w:val="none" w:sz="0" w:space="0" w:color="auto"/>
      </w:divBdr>
    </w:div>
    <w:div w:id="373236648">
      <w:bodyDiv w:val="1"/>
      <w:marLeft w:val="0"/>
      <w:marRight w:val="0"/>
      <w:marTop w:val="0"/>
      <w:marBottom w:val="0"/>
      <w:divBdr>
        <w:top w:val="none" w:sz="0" w:space="0" w:color="auto"/>
        <w:left w:val="none" w:sz="0" w:space="0" w:color="auto"/>
        <w:bottom w:val="none" w:sz="0" w:space="0" w:color="auto"/>
        <w:right w:val="none" w:sz="0" w:space="0" w:color="auto"/>
      </w:divBdr>
    </w:div>
    <w:div w:id="549001974">
      <w:bodyDiv w:val="1"/>
      <w:marLeft w:val="0"/>
      <w:marRight w:val="0"/>
      <w:marTop w:val="0"/>
      <w:marBottom w:val="0"/>
      <w:divBdr>
        <w:top w:val="none" w:sz="0" w:space="0" w:color="auto"/>
        <w:left w:val="none" w:sz="0" w:space="0" w:color="auto"/>
        <w:bottom w:val="none" w:sz="0" w:space="0" w:color="auto"/>
        <w:right w:val="none" w:sz="0" w:space="0" w:color="auto"/>
      </w:divBdr>
    </w:div>
    <w:div w:id="562299075">
      <w:bodyDiv w:val="1"/>
      <w:marLeft w:val="0"/>
      <w:marRight w:val="0"/>
      <w:marTop w:val="0"/>
      <w:marBottom w:val="0"/>
      <w:divBdr>
        <w:top w:val="none" w:sz="0" w:space="0" w:color="auto"/>
        <w:left w:val="none" w:sz="0" w:space="0" w:color="auto"/>
        <w:bottom w:val="none" w:sz="0" w:space="0" w:color="auto"/>
        <w:right w:val="none" w:sz="0" w:space="0" w:color="auto"/>
      </w:divBdr>
    </w:div>
    <w:div w:id="847520486">
      <w:bodyDiv w:val="1"/>
      <w:marLeft w:val="0"/>
      <w:marRight w:val="0"/>
      <w:marTop w:val="0"/>
      <w:marBottom w:val="0"/>
      <w:divBdr>
        <w:top w:val="none" w:sz="0" w:space="0" w:color="auto"/>
        <w:left w:val="none" w:sz="0" w:space="0" w:color="auto"/>
        <w:bottom w:val="none" w:sz="0" w:space="0" w:color="auto"/>
        <w:right w:val="none" w:sz="0" w:space="0" w:color="auto"/>
      </w:divBdr>
      <w:divsChild>
        <w:div w:id="1706906771">
          <w:marLeft w:val="0"/>
          <w:marRight w:val="0"/>
          <w:marTop w:val="0"/>
          <w:marBottom w:val="0"/>
          <w:divBdr>
            <w:top w:val="none" w:sz="0" w:space="0" w:color="auto"/>
            <w:left w:val="none" w:sz="0" w:space="0" w:color="auto"/>
            <w:bottom w:val="none" w:sz="0" w:space="0" w:color="auto"/>
            <w:right w:val="none" w:sz="0" w:space="0" w:color="auto"/>
          </w:divBdr>
        </w:div>
      </w:divsChild>
    </w:div>
    <w:div w:id="991520393">
      <w:bodyDiv w:val="1"/>
      <w:marLeft w:val="0"/>
      <w:marRight w:val="0"/>
      <w:marTop w:val="0"/>
      <w:marBottom w:val="0"/>
      <w:divBdr>
        <w:top w:val="none" w:sz="0" w:space="0" w:color="auto"/>
        <w:left w:val="none" w:sz="0" w:space="0" w:color="auto"/>
        <w:bottom w:val="none" w:sz="0" w:space="0" w:color="auto"/>
        <w:right w:val="none" w:sz="0" w:space="0" w:color="auto"/>
      </w:divBdr>
    </w:div>
    <w:div w:id="1018508552">
      <w:bodyDiv w:val="1"/>
      <w:marLeft w:val="0"/>
      <w:marRight w:val="0"/>
      <w:marTop w:val="0"/>
      <w:marBottom w:val="0"/>
      <w:divBdr>
        <w:top w:val="none" w:sz="0" w:space="0" w:color="auto"/>
        <w:left w:val="none" w:sz="0" w:space="0" w:color="auto"/>
        <w:bottom w:val="none" w:sz="0" w:space="0" w:color="auto"/>
        <w:right w:val="none" w:sz="0" w:space="0" w:color="auto"/>
      </w:divBdr>
    </w:div>
    <w:div w:id="1111780910">
      <w:bodyDiv w:val="1"/>
      <w:marLeft w:val="0"/>
      <w:marRight w:val="0"/>
      <w:marTop w:val="0"/>
      <w:marBottom w:val="0"/>
      <w:divBdr>
        <w:top w:val="none" w:sz="0" w:space="0" w:color="auto"/>
        <w:left w:val="none" w:sz="0" w:space="0" w:color="auto"/>
        <w:bottom w:val="none" w:sz="0" w:space="0" w:color="auto"/>
        <w:right w:val="none" w:sz="0" w:space="0" w:color="auto"/>
      </w:divBdr>
    </w:div>
    <w:div w:id="1143502737">
      <w:bodyDiv w:val="1"/>
      <w:marLeft w:val="0"/>
      <w:marRight w:val="0"/>
      <w:marTop w:val="0"/>
      <w:marBottom w:val="0"/>
      <w:divBdr>
        <w:top w:val="none" w:sz="0" w:space="0" w:color="auto"/>
        <w:left w:val="none" w:sz="0" w:space="0" w:color="auto"/>
        <w:bottom w:val="none" w:sz="0" w:space="0" w:color="auto"/>
        <w:right w:val="none" w:sz="0" w:space="0" w:color="auto"/>
      </w:divBdr>
    </w:div>
    <w:div w:id="1223295797">
      <w:bodyDiv w:val="1"/>
      <w:marLeft w:val="0"/>
      <w:marRight w:val="0"/>
      <w:marTop w:val="0"/>
      <w:marBottom w:val="0"/>
      <w:divBdr>
        <w:top w:val="none" w:sz="0" w:space="0" w:color="auto"/>
        <w:left w:val="none" w:sz="0" w:space="0" w:color="auto"/>
        <w:bottom w:val="none" w:sz="0" w:space="0" w:color="auto"/>
        <w:right w:val="none" w:sz="0" w:space="0" w:color="auto"/>
      </w:divBdr>
    </w:div>
    <w:div w:id="1227255947">
      <w:bodyDiv w:val="1"/>
      <w:marLeft w:val="0"/>
      <w:marRight w:val="0"/>
      <w:marTop w:val="0"/>
      <w:marBottom w:val="0"/>
      <w:divBdr>
        <w:top w:val="none" w:sz="0" w:space="0" w:color="auto"/>
        <w:left w:val="none" w:sz="0" w:space="0" w:color="auto"/>
        <w:bottom w:val="none" w:sz="0" w:space="0" w:color="auto"/>
        <w:right w:val="none" w:sz="0" w:space="0" w:color="auto"/>
      </w:divBdr>
    </w:div>
    <w:div w:id="1258102604">
      <w:bodyDiv w:val="1"/>
      <w:marLeft w:val="0"/>
      <w:marRight w:val="0"/>
      <w:marTop w:val="0"/>
      <w:marBottom w:val="0"/>
      <w:divBdr>
        <w:top w:val="none" w:sz="0" w:space="0" w:color="auto"/>
        <w:left w:val="none" w:sz="0" w:space="0" w:color="auto"/>
        <w:bottom w:val="none" w:sz="0" w:space="0" w:color="auto"/>
        <w:right w:val="none" w:sz="0" w:space="0" w:color="auto"/>
      </w:divBdr>
    </w:div>
    <w:div w:id="1328555075">
      <w:bodyDiv w:val="1"/>
      <w:marLeft w:val="0"/>
      <w:marRight w:val="0"/>
      <w:marTop w:val="0"/>
      <w:marBottom w:val="0"/>
      <w:divBdr>
        <w:top w:val="none" w:sz="0" w:space="0" w:color="auto"/>
        <w:left w:val="none" w:sz="0" w:space="0" w:color="auto"/>
        <w:bottom w:val="none" w:sz="0" w:space="0" w:color="auto"/>
        <w:right w:val="none" w:sz="0" w:space="0" w:color="auto"/>
      </w:divBdr>
      <w:divsChild>
        <w:div w:id="1375350642">
          <w:marLeft w:val="0"/>
          <w:marRight w:val="0"/>
          <w:marTop w:val="0"/>
          <w:marBottom w:val="0"/>
          <w:divBdr>
            <w:top w:val="none" w:sz="0" w:space="0" w:color="auto"/>
            <w:left w:val="none" w:sz="0" w:space="0" w:color="auto"/>
            <w:bottom w:val="none" w:sz="0" w:space="0" w:color="auto"/>
            <w:right w:val="none" w:sz="0" w:space="0" w:color="auto"/>
          </w:divBdr>
        </w:div>
      </w:divsChild>
    </w:div>
    <w:div w:id="1413964465">
      <w:bodyDiv w:val="1"/>
      <w:marLeft w:val="0"/>
      <w:marRight w:val="0"/>
      <w:marTop w:val="0"/>
      <w:marBottom w:val="0"/>
      <w:divBdr>
        <w:top w:val="none" w:sz="0" w:space="0" w:color="auto"/>
        <w:left w:val="none" w:sz="0" w:space="0" w:color="auto"/>
        <w:bottom w:val="none" w:sz="0" w:space="0" w:color="auto"/>
        <w:right w:val="none" w:sz="0" w:space="0" w:color="auto"/>
      </w:divBdr>
    </w:div>
    <w:div w:id="1486825368">
      <w:bodyDiv w:val="1"/>
      <w:marLeft w:val="0"/>
      <w:marRight w:val="0"/>
      <w:marTop w:val="0"/>
      <w:marBottom w:val="0"/>
      <w:divBdr>
        <w:top w:val="none" w:sz="0" w:space="0" w:color="auto"/>
        <w:left w:val="none" w:sz="0" w:space="0" w:color="auto"/>
        <w:bottom w:val="none" w:sz="0" w:space="0" w:color="auto"/>
        <w:right w:val="none" w:sz="0" w:space="0" w:color="auto"/>
      </w:divBdr>
    </w:div>
    <w:div w:id="1547764213">
      <w:bodyDiv w:val="1"/>
      <w:marLeft w:val="0"/>
      <w:marRight w:val="0"/>
      <w:marTop w:val="0"/>
      <w:marBottom w:val="0"/>
      <w:divBdr>
        <w:top w:val="none" w:sz="0" w:space="0" w:color="auto"/>
        <w:left w:val="none" w:sz="0" w:space="0" w:color="auto"/>
        <w:bottom w:val="none" w:sz="0" w:space="0" w:color="auto"/>
        <w:right w:val="none" w:sz="0" w:space="0" w:color="auto"/>
      </w:divBdr>
    </w:div>
    <w:div w:id="1740203627">
      <w:bodyDiv w:val="1"/>
      <w:marLeft w:val="0"/>
      <w:marRight w:val="0"/>
      <w:marTop w:val="0"/>
      <w:marBottom w:val="0"/>
      <w:divBdr>
        <w:top w:val="none" w:sz="0" w:space="0" w:color="auto"/>
        <w:left w:val="none" w:sz="0" w:space="0" w:color="auto"/>
        <w:bottom w:val="none" w:sz="0" w:space="0" w:color="auto"/>
        <w:right w:val="none" w:sz="0" w:space="0" w:color="auto"/>
      </w:divBdr>
    </w:div>
    <w:div w:id="1806239176">
      <w:bodyDiv w:val="1"/>
      <w:marLeft w:val="0"/>
      <w:marRight w:val="0"/>
      <w:marTop w:val="0"/>
      <w:marBottom w:val="0"/>
      <w:divBdr>
        <w:top w:val="none" w:sz="0" w:space="0" w:color="auto"/>
        <w:left w:val="none" w:sz="0" w:space="0" w:color="auto"/>
        <w:bottom w:val="none" w:sz="0" w:space="0" w:color="auto"/>
        <w:right w:val="none" w:sz="0" w:space="0" w:color="auto"/>
      </w:divBdr>
    </w:div>
    <w:div w:id="1899240547">
      <w:bodyDiv w:val="1"/>
      <w:marLeft w:val="0"/>
      <w:marRight w:val="0"/>
      <w:marTop w:val="0"/>
      <w:marBottom w:val="0"/>
      <w:divBdr>
        <w:top w:val="none" w:sz="0" w:space="0" w:color="auto"/>
        <w:left w:val="none" w:sz="0" w:space="0" w:color="auto"/>
        <w:bottom w:val="none" w:sz="0" w:space="0" w:color="auto"/>
        <w:right w:val="none" w:sz="0" w:space="0" w:color="auto"/>
      </w:divBdr>
    </w:div>
    <w:div w:id="1916545616">
      <w:bodyDiv w:val="1"/>
      <w:marLeft w:val="0"/>
      <w:marRight w:val="0"/>
      <w:marTop w:val="0"/>
      <w:marBottom w:val="0"/>
      <w:divBdr>
        <w:top w:val="none" w:sz="0" w:space="0" w:color="auto"/>
        <w:left w:val="none" w:sz="0" w:space="0" w:color="auto"/>
        <w:bottom w:val="none" w:sz="0" w:space="0" w:color="auto"/>
        <w:right w:val="none" w:sz="0" w:space="0" w:color="auto"/>
      </w:divBdr>
    </w:div>
    <w:div w:id="1977489959">
      <w:bodyDiv w:val="1"/>
      <w:marLeft w:val="0"/>
      <w:marRight w:val="0"/>
      <w:marTop w:val="0"/>
      <w:marBottom w:val="0"/>
      <w:divBdr>
        <w:top w:val="none" w:sz="0" w:space="0" w:color="auto"/>
        <w:left w:val="none" w:sz="0" w:space="0" w:color="auto"/>
        <w:bottom w:val="none" w:sz="0" w:space="0" w:color="auto"/>
        <w:right w:val="none" w:sz="0" w:space="0" w:color="auto"/>
      </w:divBdr>
    </w:div>
    <w:div w:id="1996951968">
      <w:bodyDiv w:val="1"/>
      <w:marLeft w:val="0"/>
      <w:marRight w:val="0"/>
      <w:marTop w:val="0"/>
      <w:marBottom w:val="0"/>
      <w:divBdr>
        <w:top w:val="none" w:sz="0" w:space="0" w:color="auto"/>
        <w:left w:val="none" w:sz="0" w:space="0" w:color="auto"/>
        <w:bottom w:val="none" w:sz="0" w:space="0" w:color="auto"/>
        <w:right w:val="none" w:sz="0" w:space="0" w:color="auto"/>
      </w:divBdr>
    </w:div>
    <w:div w:id="2006319521">
      <w:bodyDiv w:val="1"/>
      <w:marLeft w:val="0"/>
      <w:marRight w:val="0"/>
      <w:marTop w:val="0"/>
      <w:marBottom w:val="0"/>
      <w:divBdr>
        <w:top w:val="none" w:sz="0" w:space="0" w:color="auto"/>
        <w:left w:val="none" w:sz="0" w:space="0" w:color="auto"/>
        <w:bottom w:val="none" w:sz="0" w:space="0" w:color="auto"/>
        <w:right w:val="none" w:sz="0" w:space="0" w:color="auto"/>
      </w:divBdr>
    </w:div>
    <w:div w:id="203962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istolonecity.com/" TargetMode="External"/><Relationship Id="rId18" Type="http://schemas.openxmlformats.org/officeDocument/2006/relationships/hyperlink" Target="mailto:environment@bristolonecity.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bristolgreencapital.or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environment@bristolonecity.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environment@bristolonecity.com" TargetMode="External"/><Relationship Id="rId20" Type="http://schemas.openxmlformats.org/officeDocument/2006/relationships/hyperlink" Target="http://www.bristol.gov.uk"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bristolgreencapital.org/bristol-green-capital-partnership-launches-future-vision-environmentally-sustainable-bristo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bristolonecity.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istolonecity.com/"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093A6CBB0C414F9C4FE989E5D0B48D"/>
        <w:category>
          <w:name w:val="General"/>
          <w:gallery w:val="placeholder"/>
        </w:category>
        <w:types>
          <w:type w:val="bbPlcHdr"/>
        </w:types>
        <w:behaviors>
          <w:behavior w:val="content"/>
        </w:behaviors>
        <w:guid w:val="{3C997C64-E981-47B7-8603-A35146FC8BB6}"/>
      </w:docPartPr>
      <w:docPartBody>
        <w:p w:rsidR="00450099" w:rsidRDefault="00EB0C2E" w:rsidP="00EB0C2E">
          <w:pPr>
            <w:pStyle w:val="BA093A6CBB0C414F9C4FE989E5D0B48D"/>
          </w:pPr>
          <w:r w:rsidRPr="00C620B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ndon Grotesque Regular">
    <w:altName w:val="Segoe Script"/>
    <w:panose1 w:val="020B0503020203060202"/>
    <w:charset w:val="00"/>
    <w:family w:val="swiss"/>
    <w:notTrueType/>
    <w:pitch w:val="variable"/>
    <w:sig w:usb0="A00000AF" w:usb1="5000205B"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C2E"/>
    <w:rsid w:val="000C1742"/>
    <w:rsid w:val="00450099"/>
    <w:rsid w:val="00EB0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0C2E"/>
    <w:rPr>
      <w:color w:val="808080"/>
    </w:rPr>
  </w:style>
  <w:style w:type="paragraph" w:customStyle="1" w:styleId="BA093A6CBB0C414F9C4FE989E5D0B48D">
    <w:name w:val="BA093A6CBB0C414F9C4FE989E5D0B48D"/>
    <w:rsid w:val="00EB0C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BE7EA3E0C0F44FB13BA3D5F4CC5931" ma:contentTypeVersion="4" ma:contentTypeDescription="Create a new document." ma:contentTypeScope="" ma:versionID="d36925de207123a5d40a75266a361548">
  <xsd:schema xmlns:xsd="http://www.w3.org/2001/XMLSchema" xmlns:xs="http://www.w3.org/2001/XMLSchema" xmlns:p="http://schemas.microsoft.com/office/2006/metadata/properties" xmlns:ns2="a10f9695-accc-445e-be9d-53f2dd37cd33" xmlns:ns3="f08706bf-0365-4a4c-94cd-3017828bf7a3" targetNamespace="http://schemas.microsoft.com/office/2006/metadata/properties" ma:root="true" ma:fieldsID="f29e61b09a601a3ecdc0a7e2e22bb9e2" ns2:_="" ns3:_="">
    <xsd:import namespace="a10f9695-accc-445e-be9d-53f2dd37cd33"/>
    <xsd:import namespace="f08706bf-0365-4a4c-94cd-3017828bf7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f9695-accc-445e-be9d-53f2dd37cd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8706bf-0365-4a4c-94cd-3017828bf7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53E0C-85C0-44DF-BCA0-6AE7443CE9ED}">
  <ds:schemaRefs>
    <ds:schemaRef ds:uri="http://schemas.microsoft.com/sharepoint/v3/contenttype/forms"/>
  </ds:schemaRefs>
</ds:datastoreItem>
</file>

<file path=customXml/itemProps2.xml><?xml version="1.0" encoding="utf-8"?>
<ds:datastoreItem xmlns:ds="http://schemas.openxmlformats.org/officeDocument/2006/customXml" ds:itemID="{A3C14B6A-76B5-4399-A512-DDF5E1A58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f9695-accc-445e-be9d-53f2dd37cd33"/>
    <ds:schemaRef ds:uri="f08706bf-0365-4a4c-94cd-3017828bf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338257-93A7-47D8-806B-9816B206517F}">
  <ds:schemaRefs>
    <ds:schemaRef ds:uri="http://purl.org/dc/terms/"/>
    <ds:schemaRef ds:uri="http://schemas.microsoft.com/office/2006/documentManagement/types"/>
    <ds:schemaRef ds:uri="f08706bf-0365-4a4c-94cd-3017828bf7a3"/>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a10f9695-accc-445e-be9d-53f2dd37cd33"/>
    <ds:schemaRef ds:uri="http://www.w3.org/XML/1998/namespace"/>
    <ds:schemaRef ds:uri="http://purl.org/dc/dcmitype/"/>
  </ds:schemaRefs>
</ds:datastoreItem>
</file>

<file path=customXml/itemProps4.xml><?xml version="1.0" encoding="utf-8"?>
<ds:datastoreItem xmlns:ds="http://schemas.openxmlformats.org/officeDocument/2006/customXml" ds:itemID="{54E51294-2BBA-46F9-9E3E-D350BC33C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2342</Words>
  <Characters>13352</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15663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Operations Manager</dc:creator>
  <cp:keywords/>
  <cp:lastModifiedBy>Vicki Woolley</cp:lastModifiedBy>
  <cp:revision>2</cp:revision>
  <cp:lastPrinted>2019-05-02T08:47:00Z</cp:lastPrinted>
  <dcterms:created xsi:type="dcterms:W3CDTF">2019-05-02T08:55:00Z</dcterms:created>
  <dcterms:modified xsi:type="dcterms:W3CDTF">2019-05-02T08:55:00Z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0x010100ADBE7EA3E0C0F44FB13BA3D5F4CC5931</vt:lpwstr>
  </property>
  <property fmtid="{D5CDD505-2E9C-101B-9397-08002B2CF9AE}" pid="3" name="AuthorIds_UIVersion_3072">
    <vt:lpwstr>13</vt:lpwstr>
  </property>
</Properties>
</file>